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35A75" w:rsidP="00C35A75" w:rsidRDefault="0032435B" w14:paraId="5902c02" w14:textId="5902c02">
      <w:pPr>
        <w15:collapsed w:val="false"/>
        <w:rPr>
          <w:rFonts w:ascii="Arial" w:hAnsi="Arial" w:cs="Arial"/>
          <w:szCs w:val="24"/>
          <w:lang w:val="hr-HR"/>
        </w:rPr>
      </w:pPr>
      <w:bookmarkStart w:name="_GoBack" w:id="0"/>
      <w:bookmarkEnd w:id="0"/>
      <w:r w:rsidRPr="00D85871">
        <w:rPr>
          <w:rFonts w:ascii="Arial" w:hAnsi="Arial" w:cs="Arial"/>
          <w:szCs w:val="24"/>
          <w:lang w:val="hr-HR"/>
        </w:rPr>
        <w:t xml:space="preserve">  </w:t>
      </w:r>
      <w:r w:rsidRPr="00D85871" w:rsidR="00BB2007">
        <w:rPr>
          <w:rFonts w:ascii="Arial" w:hAnsi="Arial" w:cs="Arial"/>
          <w:szCs w:val="24"/>
          <w:lang w:val="hr-HR"/>
        </w:rPr>
        <w:tab/>
      </w:r>
      <w:r w:rsidRPr="00D85871" w:rsidR="00BB2007">
        <w:rPr>
          <w:rFonts w:ascii="Arial" w:hAnsi="Arial" w:cs="Arial"/>
          <w:szCs w:val="24"/>
          <w:lang w:val="hr-HR"/>
        </w:rPr>
        <w:tab/>
      </w:r>
      <w:r w:rsidRPr="00D85871" w:rsidR="00BB2007">
        <w:rPr>
          <w:rFonts w:ascii="Arial" w:hAnsi="Arial" w:cs="Arial"/>
          <w:szCs w:val="24"/>
          <w:lang w:val="hr-HR"/>
        </w:rPr>
        <w:tab/>
      </w:r>
      <w:r w:rsidRPr="00D85871" w:rsidR="00BB2007">
        <w:rPr>
          <w:rFonts w:ascii="Arial" w:hAnsi="Arial" w:cs="Arial"/>
          <w:szCs w:val="24"/>
          <w:lang w:val="hr-HR"/>
        </w:rPr>
        <w:tab/>
      </w:r>
      <w:r w:rsidRPr="00D85871" w:rsidR="00BB2007">
        <w:rPr>
          <w:rFonts w:ascii="Arial" w:hAnsi="Arial" w:cs="Arial"/>
          <w:szCs w:val="24"/>
          <w:lang w:val="hr-HR"/>
        </w:rPr>
        <w:tab/>
        <w:t xml:space="preserve">   </w:t>
      </w:r>
      <w:r w:rsidRPr="00D85871" w:rsidR="005B7718">
        <w:rPr>
          <w:rFonts w:ascii="Arial" w:hAnsi="Arial" w:cs="Arial"/>
          <w:szCs w:val="24"/>
          <w:lang w:val="hr-HR"/>
        </w:rPr>
        <w:tab/>
      </w:r>
      <w:r w:rsidRPr="00D85871" w:rsidR="00863164">
        <w:rPr>
          <w:rFonts w:ascii="Arial" w:hAnsi="Arial" w:cs="Arial"/>
          <w:szCs w:val="24"/>
          <w:lang w:val="hr-HR"/>
        </w:rPr>
        <w:t xml:space="preserve">        </w:t>
      </w:r>
      <w:r w:rsidRPr="00D85871">
        <w:rPr>
          <w:rFonts w:ascii="Arial" w:hAnsi="Arial" w:cs="Arial"/>
          <w:szCs w:val="24"/>
          <w:lang w:val="hr-HR"/>
        </w:rPr>
        <w:t xml:space="preserve"> </w:t>
      </w:r>
      <w:r w:rsidRPr="00D85871" w:rsidR="00A914C8">
        <w:rPr>
          <w:rFonts w:ascii="Arial" w:hAnsi="Arial" w:cs="Arial"/>
          <w:szCs w:val="24"/>
          <w:lang w:val="hr-HR"/>
        </w:rPr>
        <w:t xml:space="preserve">  </w:t>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t xml:space="preserve">   </w:t>
      </w:r>
      <w:r w:rsidRPr="00D85871" w:rsidR="00A914C8">
        <w:rPr>
          <w:rFonts w:ascii="Arial" w:hAnsi="Arial" w:cs="Arial"/>
          <w:szCs w:val="24"/>
          <w:lang w:val="hr-HR"/>
        </w:rPr>
        <w:tab/>
        <w:t xml:space="preserve">        </w:t>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r>
      <w:r w:rsidRPr="00D85871" w:rsidR="00A914C8">
        <w:rPr>
          <w:rFonts w:ascii="Arial" w:hAnsi="Arial" w:cs="Arial"/>
          <w:szCs w:val="24"/>
          <w:lang w:val="hr-HR"/>
        </w:rPr>
        <w:tab/>
        <w:t xml:space="preserve">     </w:t>
      </w:r>
      <w:r w:rsidRPr="00D85871" w:rsidR="00DA011B">
        <w:rPr>
          <w:rFonts w:ascii="Arial" w:hAnsi="Arial" w:cs="Arial"/>
          <w:szCs w:val="24"/>
          <w:lang w:val="hr-HR"/>
        </w:rPr>
        <w:t xml:space="preserve">   </w:t>
      </w:r>
      <w:r w:rsidR="008E5401">
        <w:rPr>
          <w:rFonts w:ascii="Arial" w:hAnsi="Arial" w:cs="Arial"/>
          <w:szCs w:val="24"/>
          <w:lang w:val="hr-HR"/>
        </w:rPr>
        <w:tab/>
      </w:r>
      <w:r w:rsidR="008E5401">
        <w:rPr>
          <w:rFonts w:ascii="Arial" w:hAnsi="Arial" w:cs="Arial"/>
          <w:szCs w:val="24"/>
          <w:lang w:val="hr-HR"/>
        </w:rPr>
        <w:tab/>
      </w:r>
      <w:r w:rsidR="005519BF">
        <w:rPr>
          <w:rFonts w:ascii="Arial" w:hAnsi="Arial" w:cs="Arial"/>
          <w:szCs w:val="24"/>
          <w:lang w:val="hr-HR"/>
        </w:rPr>
        <w:t xml:space="preserve">       </w:t>
      </w:r>
      <w:r w:rsidRPr="00D85871" w:rsidR="00A914C8">
        <w:rPr>
          <w:rFonts w:ascii="Arial" w:hAnsi="Arial" w:cs="Arial"/>
          <w:szCs w:val="24"/>
          <w:lang w:val="hr-HR"/>
        </w:rPr>
        <w:t>Poslovni b</w:t>
      </w:r>
      <w:r w:rsidRPr="00D85871" w:rsidR="00FB5E54">
        <w:rPr>
          <w:rFonts w:ascii="Arial" w:hAnsi="Arial" w:cs="Arial"/>
          <w:szCs w:val="24"/>
          <w:lang w:val="hr-HR"/>
        </w:rPr>
        <w:t>roj: S</w:t>
      </w:r>
      <w:r w:rsidRPr="00D85871" w:rsidR="00A914C8">
        <w:rPr>
          <w:rFonts w:ascii="Arial" w:hAnsi="Arial" w:cs="Arial"/>
          <w:szCs w:val="24"/>
          <w:lang w:val="hr-HR"/>
        </w:rPr>
        <w:t>t-</w:t>
      </w:r>
      <w:r w:rsidR="00026939">
        <w:rPr>
          <w:rFonts w:ascii="Arial" w:hAnsi="Arial" w:cs="Arial"/>
          <w:szCs w:val="24"/>
          <w:lang w:val="hr-HR"/>
        </w:rPr>
        <w:t>70/2025-77,78</w:t>
      </w:r>
    </w:p>
    <w:p w:rsidR="002B6F2B" w:rsidP="00C35A75" w:rsidRDefault="002B6F2B">
      <w:pPr>
        <w:rPr>
          <w:rFonts w:ascii="Arial" w:hAnsi="Arial" w:cs="Arial"/>
          <w:szCs w:val="24"/>
          <w:lang w:val="hr-HR"/>
        </w:rPr>
      </w:pPr>
    </w:p>
    <w:p w:rsidR="00C35A75" w:rsidP="00C35A75" w:rsidRDefault="00C35A75">
      <w:pPr>
        <w:jc w:val="center"/>
        <w:rPr>
          <w:rFonts w:ascii="Arial" w:hAnsi="Arial" w:cs="Arial"/>
          <w:szCs w:val="24"/>
          <w:lang w:val="hr-HR"/>
        </w:rPr>
      </w:pPr>
      <w:r>
        <w:rPr>
          <w:rFonts w:ascii="Arial" w:hAnsi="Arial" w:cs="Arial"/>
          <w:szCs w:val="24"/>
          <w:lang w:val="hr-HR"/>
        </w:rPr>
        <w:t>Z A P I S N I K</w:t>
      </w:r>
    </w:p>
    <w:p w:rsidR="00C35A75" w:rsidP="00C35A75" w:rsidRDefault="00C35A75">
      <w:pPr>
        <w:jc w:val="center"/>
        <w:rPr>
          <w:rFonts w:ascii="Arial" w:hAnsi="Arial" w:cs="Arial"/>
          <w:szCs w:val="24"/>
          <w:lang w:val="hr-HR"/>
        </w:rPr>
      </w:pPr>
      <w:r>
        <w:rPr>
          <w:rFonts w:ascii="Arial" w:hAnsi="Arial" w:cs="Arial"/>
          <w:szCs w:val="24"/>
          <w:lang w:val="hr-HR"/>
        </w:rPr>
        <w:t xml:space="preserve">od </w:t>
      </w:r>
      <w:r w:rsidR="00B36312">
        <w:rPr>
          <w:rFonts w:ascii="Arial" w:hAnsi="Arial" w:cs="Arial"/>
          <w:szCs w:val="24"/>
          <w:lang w:val="hr-HR"/>
        </w:rPr>
        <w:t>9. prosinca</w:t>
      </w:r>
      <w:r>
        <w:rPr>
          <w:rFonts w:ascii="Arial" w:hAnsi="Arial" w:cs="Arial"/>
          <w:szCs w:val="24"/>
          <w:lang w:val="hr-HR"/>
        </w:rPr>
        <w:t xml:space="preserve"> 2025.</w:t>
      </w:r>
    </w:p>
    <w:p w:rsidR="00C35A75" w:rsidP="00C35A75" w:rsidRDefault="00C35A75">
      <w:pPr>
        <w:jc w:val="center"/>
        <w:rPr>
          <w:rFonts w:ascii="Arial" w:hAnsi="Arial" w:cs="Arial"/>
          <w:szCs w:val="24"/>
          <w:lang w:val="hr-HR"/>
        </w:rPr>
      </w:pPr>
      <w:r>
        <w:rPr>
          <w:rFonts w:ascii="Arial" w:hAnsi="Arial" w:cs="Arial"/>
          <w:szCs w:val="24"/>
          <w:lang w:val="hr-HR"/>
        </w:rPr>
        <w:t xml:space="preserve">o održanom </w:t>
      </w:r>
      <w:r w:rsidR="005519BF">
        <w:rPr>
          <w:rFonts w:ascii="Arial" w:hAnsi="Arial" w:cs="Arial"/>
          <w:szCs w:val="24"/>
          <w:lang w:val="hr-HR"/>
        </w:rPr>
        <w:t>ispitnom ročištu</w:t>
      </w:r>
      <w:r>
        <w:rPr>
          <w:rFonts w:ascii="Arial" w:hAnsi="Arial" w:cs="Arial"/>
          <w:szCs w:val="24"/>
          <w:lang w:val="hr-HR"/>
        </w:rPr>
        <w:t xml:space="preserve"> </w:t>
      </w:r>
    </w:p>
    <w:p w:rsidR="00C35A75" w:rsidP="00C35A75" w:rsidRDefault="00C35A75">
      <w:pPr>
        <w:jc w:val="center"/>
        <w:rPr>
          <w:rFonts w:ascii="Arial" w:hAnsi="Arial" w:cs="Arial"/>
          <w:szCs w:val="24"/>
          <w:lang w:val="hr-HR"/>
        </w:rPr>
      </w:pPr>
      <w:r>
        <w:rPr>
          <w:rFonts w:ascii="Arial" w:hAnsi="Arial" w:cs="Arial"/>
          <w:szCs w:val="24"/>
          <w:lang w:val="hr-HR"/>
        </w:rPr>
        <w:t>kod Trgovačkog suda u Osijeku, Stalna služba u Slavonskom Brodu</w:t>
      </w:r>
    </w:p>
    <w:p w:rsidR="00C35A75" w:rsidP="00C35A75" w:rsidRDefault="00C35A75">
      <w:pPr>
        <w:jc w:val="center"/>
        <w:rPr>
          <w:rFonts w:ascii="Arial" w:hAnsi="Arial" w:cs="Arial"/>
          <w:szCs w:val="24"/>
          <w:lang w:val="hr-HR"/>
        </w:rPr>
      </w:pPr>
    </w:p>
    <w:p w:rsidRPr="006A0B25" w:rsidR="00C35A75" w:rsidP="00C35A75" w:rsidRDefault="00C35A75">
      <w:pPr>
        <w:ind w:left="4248"/>
        <w:rPr>
          <w:rFonts w:ascii="Arial" w:hAnsi="Arial" w:cs="Arial"/>
        </w:rPr>
      </w:pPr>
      <w:r w:rsidRPr="006A0B25">
        <w:rPr>
          <w:rFonts w:ascii="Arial" w:hAnsi="Arial" w:cs="Arial"/>
          <w:szCs w:val="24"/>
          <w:lang w:val="hr-HR"/>
        </w:rPr>
        <w:t xml:space="preserve">Stečajni dužnik: </w:t>
      </w:r>
      <w:r w:rsidRPr="006A0B25" w:rsidR="006A0B25">
        <w:rPr>
          <w:rFonts w:ascii="Arial" w:hAnsi="Arial" w:cs="Arial"/>
        </w:rPr>
        <w:t>NOVI METALI d.o.o. u stečaju, Osijek, Ulica svetog Leopolda Bogdana Mandića 33, OIB: 95293640785</w:t>
      </w:r>
    </w:p>
    <w:p w:rsidRPr="006A0B25" w:rsidR="00C35A75" w:rsidP="00C35A75" w:rsidRDefault="00C35A75">
      <w:pPr>
        <w:jc w:val="both"/>
        <w:rPr>
          <w:rFonts w:ascii="Arial" w:hAnsi="Arial" w:cs="Arial"/>
          <w:szCs w:val="24"/>
          <w:lang w:val="hr-HR"/>
        </w:rPr>
      </w:pPr>
      <w:r w:rsidRPr="006A0B25">
        <w:rPr>
          <w:rFonts w:ascii="Arial" w:hAnsi="Arial" w:cs="Arial"/>
          <w:szCs w:val="24"/>
          <w:lang w:val="hr-HR"/>
        </w:rPr>
        <w:t>Nazočni od suda:</w:t>
      </w:r>
    </w:p>
    <w:p w:rsidRPr="006A0B25" w:rsidR="00C35A75" w:rsidP="00C35A75" w:rsidRDefault="00C35A75">
      <w:pPr>
        <w:jc w:val="both"/>
        <w:rPr>
          <w:rFonts w:ascii="Arial" w:hAnsi="Arial" w:cs="Arial"/>
          <w:szCs w:val="24"/>
          <w:lang w:val="hr-HR"/>
        </w:rPr>
      </w:pPr>
      <w:r w:rsidRPr="006A0B25">
        <w:rPr>
          <w:rFonts w:ascii="Arial" w:hAnsi="Arial" w:cs="Arial"/>
          <w:szCs w:val="24"/>
          <w:lang w:val="hr-HR"/>
        </w:rPr>
        <w:t>Daniela Martini Maoduš, sutkinja</w:t>
      </w:r>
    </w:p>
    <w:p w:rsidR="00C35A75" w:rsidP="00C35A75" w:rsidRDefault="002B6F2B">
      <w:pPr>
        <w:jc w:val="both"/>
        <w:rPr>
          <w:rFonts w:ascii="Arial" w:hAnsi="Arial" w:cs="Arial"/>
          <w:szCs w:val="24"/>
          <w:lang w:val="hr-HR"/>
        </w:rPr>
      </w:pPr>
      <w:r>
        <w:rPr>
          <w:rFonts w:ascii="Arial" w:hAnsi="Arial" w:cs="Arial"/>
          <w:szCs w:val="24"/>
          <w:lang w:val="hr-HR"/>
        </w:rPr>
        <w:t>Anamaria Grgić</w:t>
      </w:r>
      <w:r w:rsidR="00C35A75">
        <w:rPr>
          <w:rFonts w:ascii="Arial" w:hAnsi="Arial" w:cs="Arial"/>
          <w:szCs w:val="24"/>
          <w:lang w:val="hr-HR"/>
        </w:rPr>
        <w:t>, zapisničar</w:t>
      </w:r>
    </w:p>
    <w:p w:rsidR="00C35A75" w:rsidP="00C35A75" w:rsidRDefault="00C35A75">
      <w:pPr>
        <w:jc w:val="both"/>
        <w:rPr>
          <w:rFonts w:ascii="Arial" w:hAnsi="Arial" w:cs="Arial"/>
          <w:szCs w:val="24"/>
          <w:lang w:val="hr-HR"/>
        </w:rPr>
      </w:pPr>
    </w:p>
    <w:p w:rsidR="00C35A75" w:rsidP="00C35A75" w:rsidRDefault="00C35A75">
      <w:pPr>
        <w:rPr>
          <w:rFonts w:ascii="Arial" w:hAnsi="Arial" w:cs="Arial"/>
          <w:szCs w:val="24"/>
          <w:lang w:val="hr-HR"/>
        </w:rPr>
      </w:pPr>
      <w:r>
        <w:rPr>
          <w:rFonts w:ascii="Arial" w:hAnsi="Arial" w:cs="Arial"/>
          <w:szCs w:val="24"/>
          <w:lang w:val="hr-HR"/>
        </w:rPr>
        <w:t>Vrijeme početka: u 09:</w:t>
      </w:r>
      <w:r w:rsidR="00B36312">
        <w:rPr>
          <w:rFonts w:ascii="Arial" w:hAnsi="Arial" w:cs="Arial"/>
          <w:szCs w:val="24"/>
          <w:lang w:val="hr-HR"/>
        </w:rPr>
        <w:t>3</w:t>
      </w:r>
      <w:r>
        <w:rPr>
          <w:rFonts w:ascii="Arial" w:hAnsi="Arial" w:cs="Arial"/>
          <w:szCs w:val="24"/>
          <w:lang w:val="hr-HR"/>
        </w:rPr>
        <w:t>0 sati.</w:t>
      </w:r>
    </w:p>
    <w:p w:rsidR="00C35A75" w:rsidP="00C35A75" w:rsidRDefault="00C35A75">
      <w:pPr>
        <w:rPr>
          <w:rFonts w:ascii="Arial" w:hAnsi="Arial" w:cs="Arial"/>
          <w:szCs w:val="24"/>
          <w:lang w:val="hr-HR"/>
        </w:rPr>
      </w:pPr>
    </w:p>
    <w:p w:rsidR="00C35A75" w:rsidP="00C35A75" w:rsidRDefault="00C35A75">
      <w:pPr>
        <w:jc w:val="both"/>
        <w:rPr>
          <w:rFonts w:ascii="Arial" w:hAnsi="Arial" w:cs="Arial"/>
          <w:szCs w:val="24"/>
          <w:lang w:val="hr-HR"/>
        </w:rPr>
      </w:pPr>
      <w:r>
        <w:rPr>
          <w:rFonts w:ascii="Arial" w:hAnsi="Arial" w:cs="Arial"/>
          <w:szCs w:val="24"/>
          <w:lang w:val="hr-HR"/>
        </w:rPr>
        <w:t>Utvrđuje se da su pristupili:</w:t>
      </w:r>
    </w:p>
    <w:p w:rsidR="00C35A75" w:rsidP="00C35A75" w:rsidRDefault="00C35A75">
      <w:pPr>
        <w:pStyle w:val="Bezproreda"/>
        <w:jc w:val="both"/>
        <w:rPr>
          <w:rFonts w:ascii="Arial" w:hAnsi="Arial" w:cs="Arial"/>
          <w:szCs w:val="24"/>
          <w:lang w:val="hr-HR"/>
        </w:rPr>
      </w:pPr>
      <w:r>
        <w:rPr>
          <w:rFonts w:ascii="Arial" w:hAnsi="Arial" w:cs="Arial"/>
          <w:szCs w:val="24"/>
          <w:lang w:val="hr-HR"/>
        </w:rPr>
        <w:t xml:space="preserve">Za vjerovnika: Republika Hrvatska – za ŽDO, zamjenik </w:t>
      </w:r>
      <w:r w:rsidR="000C46E0">
        <w:rPr>
          <w:rFonts w:ascii="Arial" w:hAnsi="Arial" w:cs="Arial"/>
          <w:szCs w:val="24"/>
          <w:lang w:val="hr-HR"/>
        </w:rPr>
        <w:t>Vesna Lazarić</w:t>
      </w:r>
    </w:p>
    <w:p w:rsidR="001879F1" w:rsidP="00C35A75" w:rsidRDefault="004C0BEC">
      <w:pPr>
        <w:pStyle w:val="Bezproreda"/>
        <w:jc w:val="both"/>
        <w:rPr>
          <w:rFonts w:ascii="Arial" w:hAnsi="Arial" w:cs="Arial"/>
          <w:szCs w:val="24"/>
          <w:lang w:val="hr-HR"/>
        </w:rPr>
      </w:pPr>
      <w:r>
        <w:rPr>
          <w:rFonts w:ascii="Arial" w:hAnsi="Arial" w:cs="Arial"/>
          <w:szCs w:val="24"/>
          <w:lang w:val="hr-HR"/>
        </w:rPr>
        <w:t xml:space="preserve">Za vjerovnika: PBZ d.d. – zamjenik </w:t>
      </w:r>
      <w:r w:rsidR="005519BF">
        <w:rPr>
          <w:rFonts w:ascii="Arial" w:hAnsi="Arial" w:cs="Arial"/>
          <w:szCs w:val="24"/>
          <w:lang w:val="hr-HR"/>
        </w:rPr>
        <w:t>punomoćnika Mirko Jelić, odvjetnik u Slavonskom Brodu</w:t>
      </w:r>
    </w:p>
    <w:p w:rsidRPr="00427373" w:rsidR="00427373" w:rsidP="00C35A75" w:rsidRDefault="00427373">
      <w:pPr>
        <w:pStyle w:val="Bezproreda"/>
        <w:jc w:val="both"/>
        <w:rPr>
          <w:rFonts w:ascii="Arial" w:hAnsi="Arial" w:cs="Arial"/>
          <w:szCs w:val="24"/>
          <w:lang w:val="hr-HR"/>
        </w:rPr>
      </w:pPr>
    </w:p>
    <w:p w:rsidRPr="00427373" w:rsidR="00C35A75" w:rsidP="00C35A75" w:rsidRDefault="004C3DC7">
      <w:pPr>
        <w:pStyle w:val="Bezproreda"/>
        <w:jc w:val="both"/>
        <w:rPr>
          <w:rFonts w:ascii="Arial" w:hAnsi="Arial" w:cs="Arial"/>
          <w:szCs w:val="24"/>
          <w:lang w:val="hr-HR"/>
        </w:rPr>
      </w:pPr>
      <w:r w:rsidRPr="00427373">
        <w:rPr>
          <w:rFonts w:ascii="Arial" w:hAnsi="Arial" w:cs="Arial"/>
          <w:szCs w:val="24"/>
          <w:lang w:val="hr-HR"/>
        </w:rPr>
        <w:t>Konstatira se da je p</w:t>
      </w:r>
      <w:r w:rsidRPr="00427373" w:rsidR="005369FA">
        <w:rPr>
          <w:rFonts w:ascii="Arial" w:hAnsi="Arial" w:cs="Arial"/>
          <w:szCs w:val="24"/>
          <w:lang w:val="hr-HR"/>
        </w:rPr>
        <w:t xml:space="preserve">ristupila stečajna upraviteljica </w:t>
      </w:r>
      <w:r w:rsidR="00B36312">
        <w:rPr>
          <w:rFonts w:ascii="Arial" w:hAnsi="Arial" w:cs="Arial"/>
          <w:szCs w:val="24"/>
          <w:lang w:val="hr-HR"/>
        </w:rPr>
        <w:t>Nada Gagro</w:t>
      </w:r>
      <w:r w:rsidRPr="00427373" w:rsidR="005519BF">
        <w:rPr>
          <w:rFonts w:ascii="Arial" w:hAnsi="Arial" w:cs="Arial"/>
          <w:szCs w:val="24"/>
          <w:lang w:val="hr-HR"/>
        </w:rPr>
        <w:t>.</w:t>
      </w:r>
    </w:p>
    <w:p w:rsidR="005369FA" w:rsidP="00C35A75" w:rsidRDefault="005369FA">
      <w:pPr>
        <w:pStyle w:val="Bezproreda"/>
        <w:jc w:val="both"/>
        <w:rPr>
          <w:rFonts w:ascii="Arial" w:hAnsi="Arial" w:cs="Arial"/>
          <w:szCs w:val="24"/>
          <w:lang w:val="hr-HR"/>
        </w:rPr>
      </w:pPr>
    </w:p>
    <w:p w:rsidRPr="001D26B7" w:rsidR="005519BF" w:rsidP="005519BF" w:rsidRDefault="005519BF">
      <w:pPr>
        <w:jc w:val="both"/>
        <w:rPr>
          <w:rFonts w:ascii="Arial" w:hAnsi="Arial" w:cs="Arial"/>
          <w:szCs w:val="24"/>
          <w:lang w:val="hr-HR"/>
        </w:rPr>
      </w:pPr>
      <w:r>
        <w:rPr>
          <w:rFonts w:ascii="Arial" w:hAnsi="Arial" w:cs="Arial"/>
          <w:szCs w:val="24"/>
          <w:lang w:val="hr-HR"/>
        </w:rPr>
        <w:t>S</w:t>
      </w:r>
      <w:r w:rsidRPr="001D26B7">
        <w:rPr>
          <w:rFonts w:ascii="Arial" w:hAnsi="Arial" w:cs="Arial"/>
          <w:szCs w:val="24"/>
          <w:lang w:val="hr-HR"/>
        </w:rPr>
        <w:t>ud donosi</w:t>
      </w:r>
    </w:p>
    <w:p w:rsidR="005519BF" w:rsidP="005519BF" w:rsidRDefault="005519BF">
      <w:pPr>
        <w:jc w:val="center"/>
        <w:rPr>
          <w:rFonts w:ascii="Arial" w:hAnsi="Arial" w:cs="Arial"/>
          <w:szCs w:val="24"/>
          <w:lang w:val="hr-HR"/>
        </w:rPr>
      </w:pPr>
      <w:r w:rsidRPr="001D26B7">
        <w:rPr>
          <w:rFonts w:ascii="Arial" w:hAnsi="Arial" w:cs="Arial"/>
          <w:szCs w:val="24"/>
          <w:lang w:val="hr-HR"/>
        </w:rPr>
        <w:t>R J E Š E N J E</w:t>
      </w:r>
    </w:p>
    <w:p w:rsidRPr="001D26B7" w:rsidR="005519BF" w:rsidP="005519BF" w:rsidRDefault="005519BF">
      <w:pPr>
        <w:jc w:val="center"/>
        <w:rPr>
          <w:rFonts w:ascii="Arial" w:hAnsi="Arial" w:cs="Arial"/>
          <w:szCs w:val="24"/>
          <w:lang w:val="hr-HR"/>
        </w:rPr>
      </w:pPr>
    </w:p>
    <w:p w:rsidRPr="004C0BEC" w:rsidR="005519BF" w:rsidP="005519BF" w:rsidRDefault="005519BF">
      <w:pPr>
        <w:jc w:val="both"/>
        <w:rPr>
          <w:rFonts w:ascii="Arial" w:hAnsi="Arial" w:cs="Arial"/>
          <w:lang w:val="hr-HR"/>
        </w:rPr>
      </w:pPr>
      <w:r w:rsidRPr="004C366B">
        <w:rPr>
          <w:rFonts w:ascii="Arial" w:hAnsi="Arial" w:cs="Arial"/>
          <w:lang w:val="hr-HR"/>
        </w:rPr>
        <w:t xml:space="preserve">Stečajna upraviteljica izjavljuje prije početka raspravljanja </w:t>
      </w:r>
      <w:r w:rsidRPr="004C0BEC">
        <w:rPr>
          <w:rFonts w:ascii="Arial" w:hAnsi="Arial" w:cs="Arial"/>
          <w:lang w:val="hr-HR"/>
        </w:rPr>
        <w:t xml:space="preserve">da </w:t>
      </w:r>
      <w:r w:rsidRPr="004C0BEC" w:rsidR="004C366B">
        <w:rPr>
          <w:rFonts w:ascii="Arial" w:hAnsi="Arial" w:cs="Arial"/>
          <w:lang w:val="hr-HR"/>
        </w:rPr>
        <w:t xml:space="preserve">su plaćene sve </w:t>
      </w:r>
      <w:r w:rsidRPr="004C0BEC">
        <w:rPr>
          <w:rFonts w:ascii="Arial" w:hAnsi="Arial" w:cs="Arial"/>
          <w:lang w:val="hr-HR"/>
        </w:rPr>
        <w:t xml:space="preserve"> pristojbe</w:t>
      </w:r>
      <w:r w:rsidRPr="004C0BEC" w:rsidR="004C366B">
        <w:rPr>
          <w:rFonts w:ascii="Arial" w:hAnsi="Arial" w:cs="Arial"/>
          <w:lang w:val="hr-HR"/>
        </w:rPr>
        <w:t xml:space="preserve"> vezano za prijave tražbina</w:t>
      </w:r>
      <w:r w:rsidR="002B6F2B">
        <w:rPr>
          <w:rFonts w:ascii="Arial" w:hAnsi="Arial" w:cs="Arial"/>
          <w:lang w:val="hr-HR"/>
        </w:rPr>
        <w:t>,</w:t>
      </w:r>
      <w:r w:rsidRPr="004C0BEC" w:rsidR="004C0BEC">
        <w:rPr>
          <w:rFonts w:ascii="Arial" w:hAnsi="Arial" w:cs="Arial"/>
          <w:lang w:val="hr-HR"/>
        </w:rPr>
        <w:t xml:space="preserve"> osim što Grad </w:t>
      </w:r>
      <w:r w:rsidR="004C0BEC">
        <w:rPr>
          <w:rFonts w:ascii="Arial" w:hAnsi="Arial" w:cs="Arial"/>
        </w:rPr>
        <w:t>N</w:t>
      </w:r>
      <w:r w:rsidRPr="004C0BEC" w:rsidR="004C0BEC">
        <w:rPr>
          <w:rFonts w:ascii="Arial" w:hAnsi="Arial" w:cs="Arial"/>
          <w:lang w:val="hr-HR"/>
        </w:rPr>
        <w:t>ašice nije platio pristojbu, a iznos njihove tražbine iznosi 4</w:t>
      </w:r>
      <w:r w:rsidRPr="004C0BEC" w:rsidR="004C0BEC">
        <w:rPr>
          <w:rFonts w:ascii="Arial" w:hAnsi="Arial" w:cs="Arial"/>
        </w:rPr>
        <w:t>.037,55 eura</w:t>
      </w:r>
      <w:r w:rsidRPr="004C0BEC">
        <w:rPr>
          <w:rFonts w:ascii="Arial" w:hAnsi="Arial" w:cs="Arial"/>
          <w:lang w:val="hr-HR"/>
        </w:rPr>
        <w:t>, a Republika Hrvatska je oslobođena plaćanja pristojbi.</w:t>
      </w:r>
    </w:p>
    <w:p w:rsidR="005519BF" w:rsidP="005519BF" w:rsidRDefault="005519BF">
      <w:pPr>
        <w:jc w:val="both"/>
        <w:rPr>
          <w:rFonts w:ascii="Arial" w:hAnsi="Arial" w:cs="Arial"/>
          <w:lang w:val="hr-HR"/>
        </w:rPr>
      </w:pPr>
    </w:p>
    <w:p w:rsidR="005519BF" w:rsidP="005519BF" w:rsidRDefault="005519BF">
      <w:pPr>
        <w:jc w:val="both"/>
        <w:rPr>
          <w:rFonts w:ascii="Arial" w:hAnsi="Arial" w:cs="Arial"/>
          <w:lang w:val="hr-HR"/>
        </w:rPr>
      </w:pPr>
      <w:r>
        <w:rPr>
          <w:rFonts w:ascii="Arial" w:hAnsi="Arial" w:cs="Arial"/>
          <w:lang w:val="hr-HR"/>
        </w:rPr>
        <w:t>Stečajna upraviteljica u cijelosti ostaje kod tablica koje je do</w:t>
      </w:r>
      <w:r w:rsidR="00A566DC">
        <w:rPr>
          <w:rFonts w:ascii="Arial" w:hAnsi="Arial" w:cs="Arial"/>
          <w:lang w:val="hr-HR"/>
        </w:rPr>
        <w:t>stavila za potrebe ovog ročišta.</w:t>
      </w:r>
    </w:p>
    <w:p w:rsidR="005519BF" w:rsidP="005519BF" w:rsidRDefault="005519BF">
      <w:pPr>
        <w:jc w:val="both"/>
        <w:rPr>
          <w:rFonts w:ascii="Arial" w:hAnsi="Arial" w:cs="Arial"/>
          <w:lang w:val="hr-HR"/>
        </w:rPr>
      </w:pPr>
    </w:p>
    <w:p w:rsidRPr="001D26B7" w:rsidR="005519BF" w:rsidP="005519BF" w:rsidRDefault="005519BF">
      <w:pPr>
        <w:jc w:val="both"/>
        <w:rPr>
          <w:rFonts w:ascii="Arial" w:hAnsi="Arial" w:cs="Arial"/>
          <w:lang w:val="hr-HR"/>
        </w:rPr>
      </w:pPr>
      <w:r w:rsidRPr="001D26B7">
        <w:rPr>
          <w:rFonts w:ascii="Arial" w:hAnsi="Arial" w:cs="Arial"/>
          <w:lang w:val="hr-HR"/>
        </w:rPr>
        <w:t>Sud donosi</w:t>
      </w:r>
    </w:p>
    <w:p w:rsidRPr="001D26B7" w:rsidR="005519BF" w:rsidP="005519BF" w:rsidRDefault="005519BF">
      <w:pPr>
        <w:overflowPunct/>
        <w:autoSpaceDE/>
        <w:autoSpaceDN/>
        <w:adjustRightInd/>
        <w:jc w:val="center"/>
        <w:rPr>
          <w:rFonts w:ascii="Arial" w:hAnsi="Arial" w:cs="Arial"/>
          <w:szCs w:val="24"/>
          <w:lang w:val="hr-HR" w:eastAsia="en-US"/>
        </w:rPr>
      </w:pPr>
      <w:r w:rsidRPr="001D26B7">
        <w:rPr>
          <w:rFonts w:ascii="Arial" w:hAnsi="Arial" w:cs="Arial"/>
          <w:szCs w:val="24"/>
          <w:lang w:val="hr-HR" w:eastAsia="en-US"/>
        </w:rPr>
        <w:t>R J E Š E N J E</w:t>
      </w:r>
    </w:p>
    <w:p w:rsidRPr="001D26B7" w:rsidR="005519BF" w:rsidP="005519BF" w:rsidRDefault="005519BF">
      <w:pPr>
        <w:overflowPunct/>
        <w:autoSpaceDE/>
        <w:autoSpaceDN/>
        <w:adjustRightInd/>
        <w:jc w:val="both"/>
        <w:rPr>
          <w:rFonts w:ascii="Arial" w:hAnsi="Arial" w:cs="Arial"/>
          <w:szCs w:val="24"/>
          <w:lang w:val="hr-HR" w:eastAsia="en-US"/>
        </w:rPr>
      </w:pPr>
    </w:p>
    <w:p w:rsidRPr="001D26B7" w:rsidR="005519BF" w:rsidP="005519BF" w:rsidRDefault="005519BF">
      <w:pPr>
        <w:overflowPunct/>
        <w:autoSpaceDE/>
        <w:autoSpaceDN/>
        <w:adjustRightInd/>
        <w:ind w:firstLine="708"/>
        <w:jc w:val="both"/>
        <w:rPr>
          <w:rFonts w:ascii="Arial" w:hAnsi="Arial" w:cs="Arial"/>
          <w:szCs w:val="24"/>
          <w:lang w:val="hr-HR" w:eastAsia="en-US"/>
        </w:rPr>
      </w:pPr>
      <w:r w:rsidRPr="001D26B7">
        <w:rPr>
          <w:rFonts w:ascii="Arial" w:hAnsi="Arial" w:cs="Arial"/>
          <w:szCs w:val="24"/>
          <w:lang w:val="hr-HR" w:eastAsia="en-US"/>
        </w:rPr>
        <w:t>Na današnjem ročištu utvrđivat će se sve tražbina obuhvaćen</w:t>
      </w:r>
      <w:r>
        <w:rPr>
          <w:rFonts w:ascii="Arial" w:hAnsi="Arial" w:cs="Arial"/>
          <w:szCs w:val="24"/>
          <w:lang w:val="hr-HR" w:eastAsia="en-US"/>
        </w:rPr>
        <w:t xml:space="preserve">a tablicom </w:t>
      </w:r>
      <w:r w:rsidR="00026BC2">
        <w:rPr>
          <w:rFonts w:ascii="Arial" w:hAnsi="Arial" w:cs="Arial"/>
          <w:szCs w:val="24"/>
          <w:lang w:val="hr-HR" w:eastAsia="en-US"/>
        </w:rPr>
        <w:t xml:space="preserve">stečajne </w:t>
      </w:r>
      <w:r>
        <w:rPr>
          <w:rFonts w:ascii="Arial" w:hAnsi="Arial" w:cs="Arial"/>
          <w:szCs w:val="24"/>
          <w:lang w:val="hr-HR" w:eastAsia="en-US"/>
        </w:rPr>
        <w:t>upraviteljice</w:t>
      </w:r>
      <w:r w:rsidRPr="001D26B7">
        <w:rPr>
          <w:rFonts w:ascii="Arial" w:hAnsi="Arial" w:cs="Arial"/>
          <w:szCs w:val="24"/>
          <w:lang w:val="hr-HR" w:eastAsia="en-US"/>
        </w:rPr>
        <w:t xml:space="preserve"> koju je ist</w:t>
      </w:r>
      <w:r>
        <w:rPr>
          <w:rFonts w:ascii="Arial" w:hAnsi="Arial" w:cs="Arial"/>
          <w:szCs w:val="24"/>
          <w:lang w:val="hr-HR" w:eastAsia="en-US"/>
        </w:rPr>
        <w:t>a</w:t>
      </w:r>
      <w:r w:rsidRPr="001D26B7">
        <w:rPr>
          <w:rFonts w:ascii="Arial" w:hAnsi="Arial" w:cs="Arial"/>
          <w:szCs w:val="24"/>
          <w:lang w:val="hr-HR" w:eastAsia="en-US"/>
        </w:rPr>
        <w:t xml:space="preserve"> sačini</w:t>
      </w:r>
      <w:r>
        <w:rPr>
          <w:rFonts w:ascii="Arial" w:hAnsi="Arial" w:cs="Arial"/>
          <w:szCs w:val="24"/>
          <w:lang w:val="hr-HR" w:eastAsia="en-US"/>
        </w:rPr>
        <w:t>la za potrebe ovog ročišta.</w:t>
      </w:r>
    </w:p>
    <w:p w:rsidRPr="001D26B7" w:rsidR="005519BF" w:rsidP="005519BF" w:rsidRDefault="005519BF">
      <w:pPr>
        <w:overflowPunct/>
        <w:autoSpaceDE/>
        <w:autoSpaceDN/>
        <w:adjustRightInd/>
        <w:ind w:firstLine="720"/>
        <w:jc w:val="both"/>
        <w:rPr>
          <w:rFonts w:ascii="Arial" w:hAnsi="Arial" w:cs="Arial"/>
          <w:szCs w:val="24"/>
          <w:lang w:val="hr-HR" w:eastAsia="en-US"/>
        </w:rPr>
      </w:pPr>
    </w:p>
    <w:p w:rsidR="005519BF" w:rsidP="005519BF" w:rsidRDefault="005519BF">
      <w:pPr>
        <w:overflowPunct/>
        <w:autoSpaceDE/>
        <w:autoSpaceDN/>
        <w:adjustRightInd/>
        <w:ind w:firstLine="708"/>
        <w:jc w:val="both"/>
        <w:rPr>
          <w:rFonts w:ascii="Arial" w:hAnsi="Arial" w:cs="Arial"/>
          <w:szCs w:val="24"/>
          <w:lang w:eastAsia="en-US"/>
        </w:rPr>
      </w:pPr>
      <w:r>
        <w:rPr>
          <w:rFonts w:ascii="Arial" w:hAnsi="Arial" w:cs="Arial"/>
          <w:szCs w:val="24"/>
          <w:lang w:eastAsia="en-US"/>
        </w:rPr>
        <w:t>Konstatira se da je stečajna upraviteljica sačinila</w:t>
      </w:r>
      <w:r w:rsidRPr="00674DB2">
        <w:rPr>
          <w:rFonts w:ascii="Arial" w:hAnsi="Arial" w:cs="Arial"/>
          <w:szCs w:val="24"/>
          <w:lang w:eastAsia="en-US"/>
        </w:rPr>
        <w:t xml:space="preserve"> tablicu prijavlje</w:t>
      </w:r>
      <w:r>
        <w:rPr>
          <w:rFonts w:ascii="Arial" w:hAnsi="Arial" w:cs="Arial"/>
          <w:szCs w:val="24"/>
          <w:lang w:eastAsia="en-US"/>
        </w:rPr>
        <w:t>nih tražbina i popis vjerovnika</w:t>
      </w:r>
      <w:r w:rsidR="002B6F2B">
        <w:rPr>
          <w:rFonts w:ascii="Arial" w:hAnsi="Arial" w:cs="Arial"/>
          <w:szCs w:val="24"/>
          <w:lang w:eastAsia="en-US"/>
        </w:rPr>
        <w:t>,</w:t>
      </w:r>
      <w:r>
        <w:rPr>
          <w:rFonts w:ascii="Arial" w:hAnsi="Arial" w:cs="Arial"/>
          <w:szCs w:val="24"/>
          <w:lang w:eastAsia="en-US"/>
        </w:rPr>
        <w:t xml:space="preserve"> </w:t>
      </w:r>
      <w:r w:rsidRPr="002C6CC0">
        <w:rPr>
          <w:rFonts w:ascii="Arial" w:hAnsi="Arial" w:cs="Arial"/>
          <w:szCs w:val="24"/>
          <w:lang w:eastAsia="en-US"/>
        </w:rPr>
        <w:t>što je objavljeno na e-O</w:t>
      </w:r>
      <w:r>
        <w:rPr>
          <w:rFonts w:ascii="Arial" w:hAnsi="Arial" w:cs="Arial"/>
          <w:szCs w:val="24"/>
          <w:lang w:eastAsia="en-US"/>
        </w:rPr>
        <w:t>glasnoj ploči radi dostave</w:t>
      </w:r>
      <w:r w:rsidR="009E381E">
        <w:rPr>
          <w:rFonts w:ascii="Arial" w:hAnsi="Arial" w:cs="Arial"/>
          <w:szCs w:val="24"/>
          <w:lang w:eastAsia="en-US"/>
        </w:rPr>
        <w:t>.</w:t>
      </w:r>
    </w:p>
    <w:p w:rsidR="009E381E" w:rsidP="005519BF" w:rsidRDefault="009E381E">
      <w:pPr>
        <w:overflowPunct/>
        <w:autoSpaceDE/>
        <w:autoSpaceDN/>
        <w:adjustRightInd/>
        <w:ind w:firstLine="708"/>
        <w:jc w:val="both"/>
        <w:rPr>
          <w:rFonts w:ascii="Arial" w:hAnsi="Arial" w:cs="Arial"/>
          <w:szCs w:val="24"/>
          <w:lang w:eastAsia="en-US"/>
        </w:rPr>
      </w:pPr>
    </w:p>
    <w:p w:rsidR="005519BF" w:rsidP="005519BF" w:rsidRDefault="005519BF">
      <w:pPr>
        <w:overflowPunct/>
        <w:autoSpaceDE/>
        <w:autoSpaceDN/>
        <w:adjustRightInd/>
        <w:ind w:firstLine="720"/>
        <w:jc w:val="both"/>
        <w:rPr>
          <w:rFonts w:ascii="Arial" w:hAnsi="Arial" w:cs="Arial"/>
          <w:szCs w:val="24"/>
          <w:lang w:eastAsia="en-US"/>
        </w:rPr>
      </w:pPr>
      <w:r>
        <w:rPr>
          <w:rFonts w:ascii="Arial" w:hAnsi="Arial" w:cs="Arial"/>
          <w:szCs w:val="24"/>
          <w:lang w:eastAsia="en-US"/>
        </w:rPr>
        <w:t xml:space="preserve">Vjerovnici, odnosno zainteresirane stranke, se obavještavaju da se </w:t>
      </w:r>
      <w:r w:rsidRPr="00674DB2">
        <w:rPr>
          <w:rFonts w:ascii="Arial" w:hAnsi="Arial" w:cs="Arial"/>
          <w:szCs w:val="24"/>
          <w:lang w:eastAsia="en-US"/>
        </w:rPr>
        <w:t>dostava rješenja o utvrđenju tražbine, odnosno o osporavanju tražbine</w:t>
      </w:r>
      <w:r>
        <w:rPr>
          <w:rFonts w:ascii="Arial" w:hAnsi="Arial" w:cs="Arial"/>
          <w:szCs w:val="24"/>
          <w:lang w:eastAsia="en-US"/>
        </w:rPr>
        <w:t>,</w:t>
      </w:r>
      <w:r w:rsidRPr="00674DB2">
        <w:rPr>
          <w:rFonts w:ascii="Arial" w:hAnsi="Arial" w:cs="Arial"/>
          <w:szCs w:val="24"/>
          <w:lang w:eastAsia="en-US"/>
        </w:rPr>
        <w:t xml:space="preserve"> vrši putem e-Oglasne ploče po čl.</w:t>
      </w:r>
      <w:r>
        <w:rPr>
          <w:rFonts w:ascii="Arial" w:hAnsi="Arial" w:cs="Arial"/>
          <w:szCs w:val="24"/>
          <w:lang w:eastAsia="en-US"/>
        </w:rPr>
        <w:t xml:space="preserve"> </w:t>
      </w:r>
      <w:r w:rsidRPr="00674DB2">
        <w:rPr>
          <w:rFonts w:ascii="Arial" w:hAnsi="Arial" w:cs="Arial"/>
          <w:szCs w:val="24"/>
          <w:lang w:eastAsia="en-US"/>
        </w:rPr>
        <w:t xml:space="preserve">12. Stečajnog zakona iz kojeg razloga neće primiti </w:t>
      </w:r>
      <w:r>
        <w:rPr>
          <w:rFonts w:ascii="Arial" w:hAnsi="Arial" w:cs="Arial"/>
          <w:szCs w:val="24"/>
          <w:lang w:eastAsia="en-US"/>
        </w:rPr>
        <w:t>posebno rješenje o utvrđivanju tražbina.</w:t>
      </w:r>
    </w:p>
    <w:p w:rsidRPr="00674DB2" w:rsidR="005519BF" w:rsidP="005519BF" w:rsidRDefault="005519BF">
      <w:pPr>
        <w:overflowPunct/>
        <w:autoSpaceDE/>
        <w:autoSpaceDN/>
        <w:adjustRightInd/>
        <w:ind w:firstLine="720"/>
        <w:jc w:val="both"/>
        <w:rPr>
          <w:rFonts w:ascii="Arial" w:hAnsi="Arial" w:cs="Arial"/>
          <w:szCs w:val="24"/>
          <w:lang w:eastAsia="en-US"/>
        </w:rPr>
      </w:pPr>
    </w:p>
    <w:p w:rsidR="005519BF" w:rsidP="005519BF" w:rsidRDefault="005519BF">
      <w:pPr>
        <w:overflowPunct/>
        <w:autoSpaceDE/>
        <w:autoSpaceDN/>
        <w:adjustRightInd/>
        <w:ind w:firstLine="708"/>
        <w:jc w:val="both"/>
        <w:rPr>
          <w:rFonts w:ascii="Arial" w:hAnsi="Arial" w:cs="Arial"/>
          <w:szCs w:val="24"/>
          <w:lang w:eastAsia="en-US"/>
        </w:rPr>
      </w:pPr>
      <w:r w:rsidRPr="00674DB2">
        <w:rPr>
          <w:rFonts w:ascii="Arial" w:hAnsi="Arial" w:cs="Arial"/>
          <w:szCs w:val="24"/>
          <w:lang w:eastAsia="en-US"/>
        </w:rPr>
        <w:lastRenderedPageBreak/>
        <w:t xml:space="preserve">Utvrđuje se da su sve prijave i isprave bile izložene u sudskoj pisarnici prije ovog ročišta u vremenskom </w:t>
      </w:r>
      <w:r>
        <w:rPr>
          <w:rFonts w:ascii="Arial" w:hAnsi="Arial" w:cs="Arial"/>
          <w:szCs w:val="24"/>
          <w:lang w:eastAsia="en-US"/>
        </w:rPr>
        <w:t>periodu kako to propisuje Zakon.</w:t>
      </w:r>
    </w:p>
    <w:p w:rsidR="00C35A75" w:rsidP="00C35A75" w:rsidRDefault="00C35A75">
      <w:pPr>
        <w:overflowPunct/>
        <w:autoSpaceDE/>
        <w:adjustRightInd/>
        <w:jc w:val="center"/>
        <w:rPr>
          <w:rFonts w:ascii="Arial" w:hAnsi="Arial" w:cs="Arial"/>
          <w:szCs w:val="24"/>
          <w:lang w:val="hr-HR" w:eastAsia="en-US"/>
        </w:rPr>
      </w:pPr>
    </w:p>
    <w:p w:rsidRPr="001D26B7" w:rsidR="004D4240" w:rsidP="004D4240" w:rsidRDefault="004D4240">
      <w:pPr>
        <w:overflowPunct/>
        <w:autoSpaceDE/>
        <w:autoSpaceDN/>
        <w:adjustRightInd/>
        <w:jc w:val="both"/>
        <w:rPr>
          <w:rFonts w:ascii="Arial" w:hAnsi="Arial" w:cs="Arial"/>
          <w:szCs w:val="24"/>
          <w:lang w:val="hr-HR" w:eastAsia="en-US"/>
        </w:rPr>
      </w:pPr>
      <w:r w:rsidRPr="001D26B7">
        <w:rPr>
          <w:rFonts w:ascii="Arial" w:hAnsi="Arial" w:cs="Arial"/>
          <w:szCs w:val="24"/>
          <w:lang w:val="hr-HR" w:eastAsia="en-US"/>
        </w:rPr>
        <w:t>Sud donosi</w:t>
      </w:r>
    </w:p>
    <w:p w:rsidRPr="001D26B7" w:rsidR="004D4240" w:rsidP="004D4240" w:rsidRDefault="004D4240">
      <w:pPr>
        <w:overflowPunct/>
        <w:autoSpaceDE/>
        <w:autoSpaceDN/>
        <w:adjustRightInd/>
        <w:jc w:val="center"/>
        <w:rPr>
          <w:rFonts w:ascii="Arial" w:hAnsi="Arial" w:cs="Arial"/>
          <w:szCs w:val="24"/>
          <w:lang w:val="hr-HR" w:eastAsia="en-US"/>
        </w:rPr>
      </w:pPr>
      <w:r w:rsidRPr="001D26B7">
        <w:rPr>
          <w:rFonts w:ascii="Arial" w:hAnsi="Arial" w:cs="Arial"/>
          <w:szCs w:val="24"/>
          <w:lang w:val="hr-HR" w:eastAsia="en-US"/>
        </w:rPr>
        <w:t>R J E Š E N J E</w:t>
      </w:r>
    </w:p>
    <w:p w:rsidR="004D4240" w:rsidP="004D4240" w:rsidRDefault="004D4240">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004D4240" w:rsidP="004D4240" w:rsidRDefault="004D4240">
      <w:pPr>
        <w:overflowPunct/>
        <w:autoSpaceDE/>
        <w:autoSpaceDN/>
        <w:adjustRightInd/>
        <w:ind w:firstLine="708"/>
        <w:jc w:val="both"/>
        <w:rPr>
          <w:rFonts w:ascii="Arial" w:hAnsi="Arial" w:cs="Arial"/>
          <w:szCs w:val="24"/>
        </w:rPr>
      </w:pPr>
      <w:r>
        <w:rPr>
          <w:rFonts w:ascii="Arial" w:hAnsi="Arial" w:cs="Arial"/>
          <w:szCs w:val="24"/>
          <w:lang w:eastAsia="en-US"/>
        </w:rPr>
        <w:t xml:space="preserve">Stečajna upraviteljica </w:t>
      </w:r>
      <w:r w:rsidRPr="00674DB2">
        <w:rPr>
          <w:rFonts w:ascii="Arial" w:hAnsi="Arial" w:cs="Arial"/>
          <w:szCs w:val="24"/>
        </w:rPr>
        <w:t>opisuje sadržaj tablic</w:t>
      </w:r>
      <w:r>
        <w:rPr>
          <w:rFonts w:ascii="Arial" w:hAnsi="Arial" w:cs="Arial"/>
          <w:szCs w:val="24"/>
        </w:rPr>
        <w:t>a prijavljenih tražbina:</w:t>
      </w:r>
    </w:p>
    <w:p w:rsidRPr="00674DB2" w:rsidR="004D4240" w:rsidP="004D4240" w:rsidRDefault="004D4240">
      <w:pPr>
        <w:overflowPunct/>
        <w:autoSpaceDE/>
        <w:autoSpaceDN/>
        <w:adjustRightInd/>
        <w:ind w:firstLine="708"/>
        <w:jc w:val="both"/>
        <w:rPr>
          <w:rFonts w:ascii="Arial" w:hAnsi="Arial" w:cs="Arial"/>
          <w:szCs w:val="24"/>
        </w:rPr>
      </w:pPr>
    </w:p>
    <w:p w:rsidRPr="00802403" w:rsidR="004D4240" w:rsidP="004D4240" w:rsidRDefault="004D4240">
      <w:pPr>
        <w:overflowPunct/>
        <w:autoSpaceDE/>
        <w:autoSpaceDN/>
        <w:adjustRightInd/>
        <w:ind w:firstLine="708"/>
        <w:jc w:val="both"/>
        <w:rPr>
          <w:rFonts w:ascii="Arial" w:hAnsi="Arial" w:cs="Arial"/>
          <w:szCs w:val="24"/>
        </w:rPr>
      </w:pPr>
      <w:r w:rsidRPr="00802403">
        <w:rPr>
          <w:rFonts w:ascii="Arial" w:hAnsi="Arial" w:cs="Arial"/>
          <w:szCs w:val="24"/>
        </w:rPr>
        <w:t>"U prvi niži isplatni red p</w:t>
      </w:r>
      <w:r w:rsidRPr="00802403" w:rsidR="00D24000">
        <w:rPr>
          <w:rFonts w:ascii="Arial" w:hAnsi="Arial" w:cs="Arial"/>
          <w:szCs w:val="24"/>
        </w:rPr>
        <w:t>rijavljena</w:t>
      </w:r>
      <w:r w:rsidRPr="00802403" w:rsidR="00026939">
        <w:rPr>
          <w:rFonts w:ascii="Arial" w:hAnsi="Arial" w:cs="Arial"/>
          <w:szCs w:val="24"/>
        </w:rPr>
        <w:t xml:space="preserve"> je 0</w:t>
      </w:r>
      <w:r w:rsidRPr="00802403">
        <w:rPr>
          <w:rFonts w:ascii="Arial" w:hAnsi="Arial" w:cs="Arial"/>
          <w:szCs w:val="24"/>
        </w:rPr>
        <w:t xml:space="preserve"> tražbin</w:t>
      </w:r>
      <w:r w:rsidRPr="00802403" w:rsidR="00D24000">
        <w:rPr>
          <w:rFonts w:ascii="Arial" w:hAnsi="Arial" w:cs="Arial"/>
          <w:szCs w:val="24"/>
        </w:rPr>
        <w:t>a</w:t>
      </w:r>
      <w:r w:rsidRPr="00802403">
        <w:rPr>
          <w:rFonts w:ascii="Arial" w:hAnsi="Arial" w:cs="Arial"/>
          <w:szCs w:val="24"/>
        </w:rPr>
        <w:t xml:space="preserve">, a u drugom </w:t>
      </w:r>
      <w:r w:rsidRPr="00802403" w:rsidR="00E862F2">
        <w:rPr>
          <w:rFonts w:ascii="Arial" w:hAnsi="Arial" w:cs="Arial"/>
          <w:szCs w:val="24"/>
        </w:rPr>
        <w:t>višem</w:t>
      </w:r>
      <w:r w:rsidRPr="00802403">
        <w:rPr>
          <w:rFonts w:ascii="Arial" w:hAnsi="Arial" w:cs="Arial"/>
          <w:szCs w:val="24"/>
        </w:rPr>
        <w:t xml:space="preserve"> isplatnom redu je prijavljen</w:t>
      </w:r>
      <w:r w:rsidRPr="00802403" w:rsidR="00D24000">
        <w:rPr>
          <w:rFonts w:ascii="Arial" w:hAnsi="Arial" w:cs="Arial"/>
          <w:szCs w:val="24"/>
        </w:rPr>
        <w:t>o</w:t>
      </w:r>
      <w:r w:rsidRPr="00802403">
        <w:rPr>
          <w:rFonts w:ascii="Arial" w:hAnsi="Arial" w:cs="Arial"/>
          <w:szCs w:val="24"/>
        </w:rPr>
        <w:t xml:space="preserve"> </w:t>
      </w:r>
      <w:r w:rsidRPr="00802403" w:rsidR="00026939">
        <w:rPr>
          <w:rFonts w:ascii="Arial" w:hAnsi="Arial" w:cs="Arial"/>
          <w:szCs w:val="24"/>
        </w:rPr>
        <w:t>5</w:t>
      </w:r>
      <w:r w:rsidRPr="00802403">
        <w:rPr>
          <w:rFonts w:ascii="Arial" w:hAnsi="Arial" w:cs="Arial"/>
          <w:szCs w:val="24"/>
        </w:rPr>
        <w:t xml:space="preserve"> tražbin</w:t>
      </w:r>
      <w:r w:rsidRPr="00802403" w:rsidR="00D24000">
        <w:rPr>
          <w:rFonts w:ascii="Arial" w:hAnsi="Arial" w:cs="Arial"/>
          <w:szCs w:val="24"/>
        </w:rPr>
        <w:t>a</w:t>
      </w:r>
      <w:r w:rsidRPr="00802403" w:rsidR="00E862F2">
        <w:rPr>
          <w:rFonts w:ascii="Arial" w:hAnsi="Arial" w:cs="Arial"/>
          <w:szCs w:val="24"/>
        </w:rPr>
        <w:t xml:space="preserve"> za </w:t>
      </w:r>
      <w:r w:rsidRPr="00802403" w:rsidR="00A566DC">
        <w:rPr>
          <w:rFonts w:ascii="Arial" w:hAnsi="Arial" w:cs="Arial"/>
          <w:szCs w:val="24"/>
        </w:rPr>
        <w:t xml:space="preserve">ukupni iznos u </w:t>
      </w:r>
      <w:r w:rsidRPr="00802403" w:rsidR="00026939">
        <w:rPr>
          <w:rFonts w:ascii="Arial" w:hAnsi="Arial" w:cs="Arial"/>
          <w:szCs w:val="24"/>
        </w:rPr>
        <w:t xml:space="preserve">od </w:t>
      </w:r>
      <w:r w:rsidRPr="00802403" w:rsidR="00026939">
        <w:rPr>
          <w:rFonts w:ascii="Arial" w:hAnsi="Arial" w:cs="Arial"/>
        </w:rPr>
        <w:t xml:space="preserve">190.443,95 </w:t>
      </w:r>
      <w:r w:rsidRPr="00802403" w:rsidR="00A566DC">
        <w:rPr>
          <w:rFonts w:ascii="Arial" w:hAnsi="Arial" w:cs="Arial"/>
          <w:szCs w:val="24"/>
        </w:rPr>
        <w:t xml:space="preserve"> </w:t>
      </w:r>
      <w:r w:rsidRPr="00802403" w:rsidR="00026BC2">
        <w:rPr>
          <w:rFonts w:ascii="Arial" w:hAnsi="Arial" w:cs="Arial"/>
          <w:szCs w:val="24"/>
        </w:rPr>
        <w:t xml:space="preserve">eur, </w:t>
      </w:r>
      <w:r w:rsidRPr="00802403" w:rsidR="00831702">
        <w:rPr>
          <w:rFonts w:ascii="Arial" w:hAnsi="Arial" w:cs="Arial"/>
          <w:szCs w:val="24"/>
        </w:rPr>
        <w:t xml:space="preserve">a iznos priznate je </w:t>
      </w:r>
      <w:r w:rsidRPr="00802403" w:rsidR="00831702">
        <w:rPr>
          <w:rFonts w:ascii="Arial" w:hAnsi="Arial" w:cs="Arial"/>
        </w:rPr>
        <w:t xml:space="preserve">65.285,50 eura, a </w:t>
      </w:r>
      <w:r w:rsidRPr="00802403" w:rsidR="00802403">
        <w:rPr>
          <w:rFonts w:ascii="Arial" w:hAnsi="Arial" w:cs="Arial"/>
        </w:rPr>
        <w:t>iznos oporene tražbine je 125.158,45 eura.</w:t>
      </w:r>
      <w:r w:rsidR="00CE0846">
        <w:rPr>
          <w:rFonts w:ascii="Arial" w:hAnsi="Arial" w:cs="Arial"/>
        </w:rPr>
        <w:t>"</w:t>
      </w:r>
    </w:p>
    <w:p w:rsidRPr="004C0BEC" w:rsidR="004D4240" w:rsidP="004D4240" w:rsidRDefault="004D4240">
      <w:pPr>
        <w:overflowPunct/>
        <w:autoSpaceDE/>
        <w:autoSpaceDN/>
        <w:adjustRightInd/>
        <w:jc w:val="both"/>
        <w:rPr>
          <w:rFonts w:ascii="Arial" w:hAnsi="Arial" w:cs="Arial"/>
          <w:szCs w:val="24"/>
          <w:lang w:val="hr-HR" w:eastAsia="en-US"/>
        </w:rPr>
      </w:pPr>
    </w:p>
    <w:p w:rsidRPr="001D26B7" w:rsidR="004D4240" w:rsidP="004D4240" w:rsidRDefault="004D4240">
      <w:pPr>
        <w:overflowPunct/>
        <w:autoSpaceDE/>
        <w:autoSpaceDN/>
        <w:adjustRightInd/>
        <w:jc w:val="both"/>
        <w:rPr>
          <w:rFonts w:ascii="Arial" w:hAnsi="Arial" w:cs="Arial"/>
          <w:szCs w:val="24"/>
          <w:lang w:val="hr-HR" w:eastAsia="en-US"/>
        </w:rPr>
      </w:pPr>
      <w:r w:rsidRPr="001D26B7">
        <w:rPr>
          <w:rFonts w:ascii="Arial" w:hAnsi="Arial" w:cs="Arial"/>
          <w:szCs w:val="24"/>
          <w:lang w:val="hr-HR" w:eastAsia="en-US"/>
        </w:rPr>
        <w:t>Sud donosi</w:t>
      </w:r>
    </w:p>
    <w:p w:rsidR="004D4240" w:rsidP="004D4240" w:rsidRDefault="004D4240">
      <w:pPr>
        <w:overflowPunct/>
        <w:autoSpaceDE/>
        <w:autoSpaceDN/>
        <w:adjustRightInd/>
        <w:jc w:val="center"/>
        <w:rPr>
          <w:rFonts w:ascii="Arial" w:hAnsi="Arial" w:cs="Arial"/>
          <w:szCs w:val="24"/>
          <w:lang w:val="hr-HR" w:eastAsia="en-US"/>
        </w:rPr>
      </w:pPr>
      <w:r w:rsidRPr="001D26B7">
        <w:rPr>
          <w:rFonts w:ascii="Arial" w:hAnsi="Arial" w:cs="Arial"/>
          <w:szCs w:val="24"/>
          <w:lang w:val="hr-HR" w:eastAsia="en-US"/>
        </w:rPr>
        <w:t>R J E Š E N J E</w:t>
      </w:r>
    </w:p>
    <w:p w:rsidRPr="001D26B7" w:rsidR="004D4240" w:rsidP="004D4240" w:rsidRDefault="004D4240">
      <w:pPr>
        <w:overflowPunct/>
        <w:autoSpaceDE/>
        <w:autoSpaceDN/>
        <w:adjustRightInd/>
        <w:jc w:val="center"/>
        <w:rPr>
          <w:rFonts w:ascii="Arial" w:hAnsi="Arial" w:cs="Arial"/>
          <w:szCs w:val="24"/>
          <w:lang w:val="hr-HR" w:eastAsia="en-US"/>
        </w:rPr>
      </w:pPr>
    </w:p>
    <w:p w:rsidR="004D4240" w:rsidP="004D4240" w:rsidRDefault="004D4240">
      <w:pPr>
        <w:overflowPunct/>
        <w:autoSpaceDE/>
        <w:autoSpaceDN/>
        <w:adjustRightInd/>
        <w:jc w:val="both"/>
        <w:rPr>
          <w:rFonts w:ascii="Arial" w:hAnsi="Arial" w:cs="Arial"/>
          <w:szCs w:val="24"/>
          <w:lang w:eastAsia="en-US"/>
        </w:rPr>
      </w:pPr>
      <w:r w:rsidRPr="008302AE">
        <w:rPr>
          <w:rFonts w:ascii="Times New Roman" w:hAnsi="Times New Roman"/>
          <w:szCs w:val="24"/>
          <w:lang w:val="hr-HR" w:eastAsia="en-US"/>
        </w:rPr>
        <w:tab/>
      </w:r>
      <w:r w:rsidRPr="00674DB2">
        <w:rPr>
          <w:rFonts w:ascii="Arial" w:hAnsi="Arial" w:cs="Arial"/>
          <w:szCs w:val="24"/>
          <w:lang w:eastAsia="en-US"/>
        </w:rPr>
        <w:t>Na današnjem ročištu utvrđivat će se sve tražbine obuhvaćene tablicam</w:t>
      </w:r>
      <w:r>
        <w:rPr>
          <w:rFonts w:ascii="Arial" w:hAnsi="Arial" w:cs="Arial"/>
          <w:szCs w:val="24"/>
          <w:lang w:eastAsia="en-US"/>
        </w:rPr>
        <w:t>a prijavljenih tražbina</w:t>
      </w:r>
      <w:r w:rsidRPr="00674DB2">
        <w:rPr>
          <w:rFonts w:ascii="Arial" w:hAnsi="Arial" w:cs="Arial"/>
          <w:szCs w:val="24"/>
          <w:lang w:eastAsia="en-US"/>
        </w:rPr>
        <w:t xml:space="preserve"> </w:t>
      </w:r>
      <w:r w:rsidR="001173AA">
        <w:rPr>
          <w:rFonts w:ascii="Arial" w:hAnsi="Arial" w:cs="Arial"/>
          <w:szCs w:val="24"/>
          <w:lang w:eastAsia="en-US"/>
        </w:rPr>
        <w:t>koja tabli</w:t>
      </w:r>
      <w:r w:rsidR="004C0BEC">
        <w:rPr>
          <w:rFonts w:ascii="Arial" w:hAnsi="Arial" w:cs="Arial"/>
          <w:szCs w:val="24"/>
          <w:lang w:eastAsia="en-US"/>
        </w:rPr>
        <w:t>ca u II višem isplatnom redu.</w:t>
      </w:r>
    </w:p>
    <w:p w:rsidR="004C0BEC" w:rsidP="004D4240" w:rsidRDefault="004C0BEC">
      <w:pPr>
        <w:overflowPunct/>
        <w:autoSpaceDE/>
        <w:autoSpaceDN/>
        <w:adjustRightInd/>
        <w:jc w:val="both"/>
        <w:rPr>
          <w:rFonts w:ascii="Arial" w:hAnsi="Arial" w:cs="Arial"/>
          <w:szCs w:val="24"/>
          <w:lang w:eastAsia="en-US"/>
        </w:rPr>
      </w:pPr>
    </w:p>
    <w:p w:rsidRPr="00674DB2" w:rsidR="004D4240" w:rsidP="004D4240" w:rsidRDefault="004D4240">
      <w:pPr>
        <w:overflowPunct/>
        <w:autoSpaceDE/>
        <w:autoSpaceDN/>
        <w:adjustRightInd/>
        <w:jc w:val="both"/>
        <w:rPr>
          <w:rFonts w:ascii="Arial" w:hAnsi="Arial" w:cs="Arial"/>
          <w:szCs w:val="24"/>
          <w:lang w:eastAsia="en-US"/>
        </w:rPr>
      </w:pPr>
      <w:r w:rsidRPr="00674DB2">
        <w:rPr>
          <w:rFonts w:ascii="Arial" w:hAnsi="Arial" w:cs="Arial"/>
          <w:szCs w:val="24"/>
          <w:lang w:eastAsia="en-US"/>
        </w:rPr>
        <w:tab/>
        <w:t>Sud donosi</w:t>
      </w:r>
    </w:p>
    <w:p w:rsidRPr="00674DB2" w:rsidR="004D4240" w:rsidP="004D4240" w:rsidRDefault="004D4240">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841076" w:rsidR="004D4240" w:rsidP="004D4240" w:rsidRDefault="004D4240">
      <w:pPr>
        <w:overflowPunct/>
        <w:autoSpaceDE/>
        <w:autoSpaceDN/>
        <w:adjustRightInd/>
        <w:jc w:val="both"/>
        <w:rPr>
          <w:rFonts w:ascii="Arial" w:hAnsi="Arial" w:cs="Arial"/>
          <w:szCs w:val="24"/>
          <w:lang w:eastAsia="en-US"/>
        </w:rPr>
      </w:pPr>
    </w:p>
    <w:p w:rsidR="004D4240" w:rsidP="004D4240" w:rsidRDefault="004D4240">
      <w:pPr>
        <w:overflowPunct/>
        <w:autoSpaceDE/>
        <w:autoSpaceDN/>
        <w:adjustRightInd/>
        <w:ind w:firstLine="708"/>
        <w:jc w:val="both"/>
        <w:rPr>
          <w:rFonts w:ascii="Arial" w:hAnsi="Arial" w:cs="Arial"/>
          <w:szCs w:val="24"/>
          <w:lang w:eastAsia="en-US"/>
        </w:rPr>
      </w:pPr>
      <w:r>
        <w:rPr>
          <w:rFonts w:ascii="Arial" w:hAnsi="Arial" w:cs="Arial"/>
          <w:szCs w:val="24"/>
          <w:lang w:eastAsia="en-US"/>
        </w:rPr>
        <w:t>Poziva se</w:t>
      </w:r>
      <w:r w:rsidR="00F017FC">
        <w:rPr>
          <w:rFonts w:ascii="Arial" w:hAnsi="Arial" w:cs="Arial"/>
          <w:szCs w:val="24"/>
          <w:lang w:eastAsia="en-US"/>
        </w:rPr>
        <w:t xml:space="preserve"> stečajna</w:t>
      </w:r>
      <w:r>
        <w:rPr>
          <w:rFonts w:ascii="Arial" w:hAnsi="Arial" w:cs="Arial"/>
          <w:szCs w:val="24"/>
          <w:lang w:eastAsia="en-US"/>
        </w:rPr>
        <w:t xml:space="preserve"> upraviteljica izjasniti se o prijavljenim tražbinama:</w:t>
      </w:r>
    </w:p>
    <w:p w:rsidR="004D4240" w:rsidP="004D4240" w:rsidRDefault="004D4240">
      <w:pPr>
        <w:overflowPunct/>
        <w:autoSpaceDE/>
        <w:autoSpaceDN/>
        <w:adjustRightInd/>
        <w:ind w:firstLine="708"/>
        <w:jc w:val="both"/>
        <w:rPr>
          <w:rFonts w:ascii="Arial" w:hAnsi="Arial" w:cs="Arial"/>
          <w:szCs w:val="24"/>
          <w:lang w:eastAsia="en-US"/>
        </w:rPr>
      </w:pPr>
    </w:p>
    <w:p w:rsidRPr="004E7AB0" w:rsidR="004D4240" w:rsidP="004D4240" w:rsidRDefault="00F017FC">
      <w:pPr>
        <w:overflowPunct/>
        <w:autoSpaceDE/>
        <w:autoSpaceDN/>
        <w:adjustRightInd/>
        <w:ind w:firstLine="708"/>
        <w:jc w:val="both"/>
        <w:rPr>
          <w:rFonts w:ascii="Arial" w:hAnsi="Arial" w:cs="Arial"/>
          <w:szCs w:val="24"/>
          <w:lang w:eastAsia="en-US"/>
        </w:rPr>
      </w:pPr>
      <w:r w:rsidRPr="004E7AB0">
        <w:rPr>
          <w:rFonts w:ascii="Arial" w:hAnsi="Arial" w:cs="Arial"/>
          <w:szCs w:val="24"/>
          <w:lang w:eastAsia="en-US"/>
        </w:rPr>
        <w:t>Stečajn</w:t>
      </w:r>
      <w:r w:rsidRPr="004E7AB0" w:rsidR="002E560F">
        <w:rPr>
          <w:rFonts w:ascii="Arial" w:hAnsi="Arial" w:cs="Arial"/>
          <w:szCs w:val="24"/>
          <w:lang w:eastAsia="en-US"/>
        </w:rPr>
        <w:t>a</w:t>
      </w:r>
      <w:r w:rsidRPr="004E7AB0">
        <w:rPr>
          <w:rFonts w:ascii="Arial" w:hAnsi="Arial" w:cs="Arial"/>
          <w:szCs w:val="24"/>
          <w:lang w:eastAsia="en-US"/>
        </w:rPr>
        <w:t xml:space="preserve"> u</w:t>
      </w:r>
      <w:r w:rsidRPr="004E7AB0" w:rsidR="004D4240">
        <w:rPr>
          <w:rFonts w:ascii="Arial" w:hAnsi="Arial" w:cs="Arial"/>
          <w:szCs w:val="24"/>
          <w:lang w:eastAsia="en-US"/>
        </w:rPr>
        <w:t>praviteljica navodi da se očituje prema tablici vjerovnika I</w:t>
      </w:r>
      <w:r w:rsidRPr="004E7AB0" w:rsidR="004057E4">
        <w:rPr>
          <w:rFonts w:ascii="Arial" w:hAnsi="Arial" w:cs="Arial"/>
          <w:szCs w:val="24"/>
          <w:lang w:eastAsia="en-US"/>
        </w:rPr>
        <w:t xml:space="preserve"> višeg</w:t>
      </w:r>
      <w:r w:rsidRPr="004E7AB0" w:rsidR="002E560F">
        <w:rPr>
          <w:rFonts w:ascii="Arial" w:hAnsi="Arial" w:cs="Arial"/>
          <w:szCs w:val="24"/>
          <w:lang w:eastAsia="en-US"/>
        </w:rPr>
        <w:t xml:space="preserve"> </w:t>
      </w:r>
      <w:r w:rsidRPr="004E7AB0" w:rsidR="004D4240">
        <w:rPr>
          <w:rFonts w:ascii="Arial" w:hAnsi="Arial" w:cs="Arial"/>
          <w:szCs w:val="24"/>
          <w:lang w:eastAsia="en-US"/>
        </w:rPr>
        <w:t xml:space="preserve">isplatnog reda: </w:t>
      </w:r>
    </w:p>
    <w:p w:rsidRPr="004E7AB0" w:rsidR="004D4240" w:rsidP="004D4240" w:rsidRDefault="004D4240">
      <w:pPr>
        <w:overflowPunct/>
        <w:autoSpaceDE/>
        <w:autoSpaceDN/>
        <w:adjustRightInd/>
        <w:ind w:firstLine="708"/>
        <w:jc w:val="both"/>
        <w:rPr>
          <w:rFonts w:ascii="Arial" w:hAnsi="Arial" w:cs="Arial"/>
          <w:szCs w:val="24"/>
          <w:lang w:eastAsia="en-US"/>
        </w:rPr>
      </w:pPr>
    </w:p>
    <w:p w:rsidRPr="004E7AB0" w:rsidR="004D4240" w:rsidP="004D4240" w:rsidRDefault="004D4240">
      <w:pPr>
        <w:overflowPunct/>
        <w:autoSpaceDE/>
        <w:autoSpaceDN/>
        <w:adjustRightInd/>
        <w:jc w:val="both"/>
        <w:rPr>
          <w:rFonts w:ascii="Arial" w:hAnsi="Arial" w:cs="Arial"/>
          <w:szCs w:val="24"/>
          <w:lang w:val="hr-HR" w:eastAsia="en-US"/>
        </w:rPr>
      </w:pPr>
      <w:r w:rsidRPr="004E7AB0">
        <w:rPr>
          <w:rFonts w:ascii="Arial" w:hAnsi="Arial" w:cs="Arial"/>
          <w:szCs w:val="24"/>
          <w:lang w:val="hr-HR" w:eastAsia="en-US"/>
        </w:rPr>
        <w:tab/>
        <w:t>"</w:t>
      </w:r>
      <w:r w:rsidRPr="004E7AB0" w:rsidR="009E381E">
        <w:rPr>
          <w:rFonts w:ascii="Arial" w:hAnsi="Arial" w:cs="Arial"/>
        </w:rPr>
        <w:t>Nema prijavljenih tražbina vjerovnika I. višeg isplatnog reda.</w:t>
      </w:r>
    </w:p>
    <w:p w:rsidRPr="004E7AB0" w:rsidR="008F76FE" w:rsidP="001048B2" w:rsidRDefault="008F76FE">
      <w:pPr>
        <w:overflowPunct/>
        <w:autoSpaceDE/>
        <w:autoSpaceDN/>
        <w:adjustRightInd/>
        <w:ind w:firstLine="708"/>
        <w:jc w:val="both"/>
        <w:rPr>
          <w:rFonts w:ascii="Arial" w:hAnsi="Arial" w:cs="Arial"/>
          <w:szCs w:val="24"/>
          <w:lang w:val="hr-HR" w:eastAsia="en-US"/>
        </w:rPr>
      </w:pPr>
    </w:p>
    <w:p w:rsidRPr="004E7AB0" w:rsidR="009E381E" w:rsidP="001048B2" w:rsidRDefault="004D4240">
      <w:pPr>
        <w:overflowPunct/>
        <w:autoSpaceDE/>
        <w:autoSpaceDN/>
        <w:adjustRightInd/>
        <w:ind w:firstLine="708"/>
        <w:jc w:val="both"/>
        <w:rPr>
          <w:rFonts w:ascii="Arial" w:hAnsi="Arial" w:cs="Arial"/>
          <w:szCs w:val="24"/>
          <w:lang w:val="hr-HR" w:eastAsia="en-US"/>
        </w:rPr>
      </w:pPr>
      <w:r w:rsidRPr="004E7AB0">
        <w:rPr>
          <w:rFonts w:ascii="Arial" w:hAnsi="Arial" w:cs="Arial"/>
          <w:szCs w:val="24"/>
          <w:lang w:val="hr-HR" w:eastAsia="en-US"/>
        </w:rPr>
        <w:t>Priznajem tražbin</w:t>
      </w:r>
      <w:r w:rsidR="00026939">
        <w:rPr>
          <w:rFonts w:ascii="Arial" w:hAnsi="Arial" w:cs="Arial"/>
          <w:szCs w:val="24"/>
          <w:lang w:val="hr-HR" w:eastAsia="en-US"/>
        </w:rPr>
        <w:t>e</w:t>
      </w:r>
      <w:r w:rsidRPr="004E7AB0">
        <w:rPr>
          <w:rFonts w:ascii="Arial" w:hAnsi="Arial" w:cs="Arial"/>
          <w:szCs w:val="24"/>
          <w:lang w:val="hr-HR" w:eastAsia="en-US"/>
        </w:rPr>
        <w:t xml:space="preserve"> u II. </w:t>
      </w:r>
      <w:r w:rsidRPr="004E7AB0" w:rsidR="004057E4">
        <w:rPr>
          <w:rFonts w:ascii="Arial" w:hAnsi="Arial" w:cs="Arial"/>
          <w:szCs w:val="24"/>
          <w:lang w:val="hr-HR" w:eastAsia="en-US"/>
        </w:rPr>
        <w:t>višem isplatnom redu:</w:t>
      </w:r>
      <w:r w:rsidRPr="004E7AB0">
        <w:rPr>
          <w:rFonts w:ascii="Arial" w:hAnsi="Arial" w:cs="Arial"/>
          <w:szCs w:val="24"/>
          <w:lang w:val="hr-HR" w:eastAsia="en-US"/>
        </w:rPr>
        <w:t xml:space="preserve"> </w:t>
      </w:r>
    </w:p>
    <w:p w:rsidRPr="004E7AB0" w:rsidR="008F76FE" w:rsidP="009E381E" w:rsidRDefault="009E381E">
      <w:pPr>
        <w:overflowPunct/>
        <w:autoSpaceDE/>
        <w:autoSpaceDN/>
        <w:adjustRightInd/>
        <w:jc w:val="both"/>
        <w:rPr>
          <w:rFonts w:ascii="Arial" w:hAnsi="Arial" w:cs="Arial"/>
          <w:szCs w:val="24"/>
          <w:lang w:val="hr-HR" w:eastAsia="en-US"/>
        </w:rPr>
      </w:pPr>
      <w:r w:rsidRPr="004E7AB0">
        <w:rPr>
          <w:rFonts w:ascii="Arial" w:hAnsi="Arial" w:cs="Arial"/>
          <w:szCs w:val="24"/>
          <w:lang w:val="hr-HR" w:eastAsia="en-US"/>
        </w:rPr>
        <w:t xml:space="preserve">- pod rednim brojem 1 </w:t>
      </w:r>
      <w:r w:rsidRPr="004E7AB0" w:rsidR="004D4240">
        <w:rPr>
          <w:rFonts w:ascii="Arial" w:hAnsi="Arial" w:cs="Arial"/>
          <w:szCs w:val="24"/>
          <w:lang w:val="hr-HR" w:eastAsia="en-US"/>
        </w:rPr>
        <w:t xml:space="preserve">vjerovnika </w:t>
      </w:r>
      <w:r w:rsidRPr="004E7AB0">
        <w:rPr>
          <w:rFonts w:ascii="Arial" w:hAnsi="Arial" w:cs="Arial"/>
        </w:rPr>
        <w:t>HEP ELEKTRA d.o.o.</w:t>
      </w:r>
      <w:r w:rsidR="00E748ED">
        <w:rPr>
          <w:rFonts w:ascii="Arial" w:hAnsi="Arial" w:cs="Arial"/>
        </w:rPr>
        <w:t>,</w:t>
      </w:r>
      <w:r w:rsidRPr="004E7AB0">
        <w:rPr>
          <w:rFonts w:ascii="Arial" w:hAnsi="Arial" w:cs="Arial"/>
        </w:rPr>
        <w:t xml:space="preserve"> Zagreb,Ul</w:t>
      </w:r>
      <w:r w:rsidRPr="004E7AB0" w:rsidR="008F76FE">
        <w:rPr>
          <w:rFonts w:ascii="Arial" w:hAnsi="Arial" w:cs="Arial"/>
        </w:rPr>
        <w:t>ica g</w:t>
      </w:r>
      <w:r w:rsidRPr="004E7AB0">
        <w:rPr>
          <w:rFonts w:ascii="Arial" w:hAnsi="Arial" w:cs="Arial"/>
        </w:rPr>
        <w:t>rada Vukovara 37, OIB</w:t>
      </w:r>
      <w:r w:rsidRPr="004E7AB0" w:rsidR="008F76FE">
        <w:rPr>
          <w:rFonts w:ascii="Arial" w:hAnsi="Arial" w:cs="Arial"/>
        </w:rPr>
        <w:t>:</w:t>
      </w:r>
      <w:r w:rsidRPr="004E7AB0">
        <w:rPr>
          <w:rFonts w:ascii="Arial" w:hAnsi="Arial" w:cs="Arial"/>
        </w:rPr>
        <w:t xml:space="preserve"> 43965974818</w:t>
      </w:r>
      <w:r w:rsidRPr="004E7AB0" w:rsidR="00D24000">
        <w:rPr>
          <w:rFonts w:ascii="Arial" w:hAnsi="Arial" w:cs="Arial"/>
        </w:rPr>
        <w:t xml:space="preserve">, </w:t>
      </w:r>
      <w:r w:rsidRPr="004E7AB0" w:rsidR="004D4240">
        <w:rPr>
          <w:rFonts w:ascii="Arial" w:hAnsi="Arial" w:cs="Arial"/>
          <w:szCs w:val="24"/>
          <w:lang w:val="hr-HR" w:eastAsia="en-US"/>
        </w:rPr>
        <w:t xml:space="preserve">u iznosu od </w:t>
      </w:r>
      <w:r w:rsidRPr="004E7AB0">
        <w:rPr>
          <w:rFonts w:ascii="Arial" w:hAnsi="Arial" w:cs="Arial"/>
        </w:rPr>
        <w:t xml:space="preserve">85,85 </w:t>
      </w:r>
      <w:r w:rsidRPr="004E7AB0" w:rsidR="004D4240">
        <w:rPr>
          <w:rFonts w:ascii="Arial" w:hAnsi="Arial" w:cs="Arial"/>
        </w:rPr>
        <w:t>eur</w:t>
      </w:r>
      <w:r w:rsidRPr="004E7AB0">
        <w:rPr>
          <w:rFonts w:ascii="Arial" w:hAnsi="Arial" w:cs="Arial"/>
        </w:rPr>
        <w:t>a</w:t>
      </w:r>
      <w:r w:rsidRPr="004E7AB0" w:rsidR="00D24000">
        <w:rPr>
          <w:rFonts w:ascii="Arial" w:hAnsi="Arial" w:cs="Arial"/>
          <w:szCs w:val="24"/>
          <w:lang w:val="hr-HR" w:eastAsia="en-US"/>
        </w:rPr>
        <w:t>,</w:t>
      </w:r>
    </w:p>
    <w:p w:rsidRPr="004E7AB0" w:rsidR="008F76FE" w:rsidP="009E381E" w:rsidRDefault="008F76FE">
      <w:pPr>
        <w:overflowPunct/>
        <w:autoSpaceDE/>
        <w:autoSpaceDN/>
        <w:adjustRightInd/>
        <w:jc w:val="both"/>
        <w:rPr>
          <w:rFonts w:ascii="Arial" w:hAnsi="Arial" w:cs="Arial"/>
          <w:szCs w:val="24"/>
          <w:lang w:val="hr-HR" w:eastAsia="en-US"/>
        </w:rPr>
      </w:pPr>
      <w:r w:rsidRPr="004E7AB0">
        <w:rPr>
          <w:rFonts w:ascii="Arial" w:hAnsi="Arial" w:cs="Arial"/>
          <w:szCs w:val="24"/>
          <w:lang w:val="hr-HR" w:eastAsia="en-US"/>
        </w:rPr>
        <w:t>- pod rednim brojem 2</w:t>
      </w:r>
      <w:r w:rsidRPr="004E7AB0" w:rsidR="00D24000">
        <w:rPr>
          <w:rFonts w:ascii="Arial" w:hAnsi="Arial" w:cs="Arial"/>
          <w:szCs w:val="24"/>
          <w:lang w:val="hr-HR" w:eastAsia="en-US"/>
        </w:rPr>
        <w:t xml:space="preserve"> </w:t>
      </w:r>
      <w:r w:rsidRPr="004E7AB0" w:rsidR="004D4240">
        <w:rPr>
          <w:rFonts w:ascii="Arial" w:hAnsi="Arial" w:cs="Arial"/>
          <w:szCs w:val="24"/>
          <w:lang w:val="hr-HR" w:eastAsia="en-US"/>
        </w:rPr>
        <w:t xml:space="preserve">vjerovnika </w:t>
      </w:r>
      <w:r w:rsidRPr="004E7AB0">
        <w:rPr>
          <w:rFonts w:ascii="Arial" w:hAnsi="Arial" w:cs="Arial"/>
        </w:rPr>
        <w:t>PRIVREDNA BANKA d.d.</w:t>
      </w:r>
      <w:r w:rsidR="00E748ED">
        <w:rPr>
          <w:rFonts w:ascii="Arial" w:hAnsi="Arial" w:cs="Arial"/>
        </w:rPr>
        <w:t>,</w:t>
      </w:r>
      <w:r w:rsidRPr="004E7AB0">
        <w:rPr>
          <w:rFonts w:ascii="Arial" w:hAnsi="Arial" w:cs="Arial"/>
        </w:rPr>
        <w:t xml:space="preserve"> Zagreb, Radnička cesta 50, OIB: </w:t>
      </w:r>
      <w:r w:rsidR="00E748ED">
        <w:rPr>
          <w:rFonts w:ascii="Arial" w:hAnsi="Arial" w:cs="Arial"/>
        </w:rPr>
        <w:t>02535697732</w:t>
      </w:r>
      <w:r w:rsidRPr="004E7AB0">
        <w:rPr>
          <w:rFonts w:ascii="Arial" w:hAnsi="Arial" w:cs="Arial"/>
        </w:rPr>
        <w:t>,</w:t>
      </w:r>
      <w:r w:rsidRPr="004E7AB0" w:rsidR="004D4240">
        <w:rPr>
          <w:rFonts w:ascii="Arial" w:hAnsi="Arial" w:cs="Arial"/>
        </w:rPr>
        <w:t xml:space="preserve"> </w:t>
      </w:r>
      <w:r w:rsidRPr="004E7AB0" w:rsidR="004D4240">
        <w:rPr>
          <w:rFonts w:ascii="Arial" w:hAnsi="Arial" w:cs="Arial"/>
          <w:szCs w:val="24"/>
          <w:lang w:val="hr-HR" w:eastAsia="en-US"/>
        </w:rPr>
        <w:t xml:space="preserve"> u iznosu od </w:t>
      </w:r>
      <w:r w:rsidRPr="004E7AB0">
        <w:rPr>
          <w:rFonts w:ascii="Arial" w:hAnsi="Arial" w:cs="Arial"/>
        </w:rPr>
        <w:t>59.256,79</w:t>
      </w:r>
      <w:r w:rsidRPr="004E7AB0" w:rsidR="00C42264">
        <w:rPr>
          <w:rFonts w:ascii="Arial" w:hAnsi="Arial" w:cs="Arial"/>
        </w:rPr>
        <w:t xml:space="preserve"> </w:t>
      </w:r>
      <w:r w:rsidRPr="004E7AB0">
        <w:rPr>
          <w:rFonts w:ascii="Arial" w:hAnsi="Arial" w:cs="Arial"/>
        </w:rPr>
        <w:t>eura</w:t>
      </w:r>
      <w:r w:rsidRPr="004E7AB0" w:rsidR="00D24000">
        <w:rPr>
          <w:rFonts w:ascii="Arial" w:hAnsi="Arial" w:cs="Arial"/>
          <w:szCs w:val="24"/>
          <w:lang w:val="hr-HR" w:eastAsia="en-US"/>
        </w:rPr>
        <w:t>,</w:t>
      </w:r>
    </w:p>
    <w:p w:rsidRPr="004E7AB0" w:rsidR="008F76FE" w:rsidP="009E381E" w:rsidRDefault="008F76FE">
      <w:pPr>
        <w:overflowPunct/>
        <w:autoSpaceDE/>
        <w:autoSpaceDN/>
        <w:adjustRightInd/>
        <w:jc w:val="both"/>
        <w:rPr>
          <w:rFonts w:ascii="Arial" w:hAnsi="Arial" w:cs="Arial"/>
          <w:szCs w:val="24"/>
          <w:lang w:val="hr-HR" w:eastAsia="en-US"/>
        </w:rPr>
      </w:pPr>
      <w:r w:rsidRPr="004E7AB0">
        <w:rPr>
          <w:rFonts w:ascii="Arial" w:hAnsi="Arial" w:cs="Arial"/>
          <w:szCs w:val="24"/>
          <w:lang w:val="hr-HR" w:eastAsia="en-US"/>
        </w:rPr>
        <w:t>- pod rednim brojem 3</w:t>
      </w:r>
      <w:r w:rsidRPr="004E7AB0" w:rsidR="00D24000">
        <w:rPr>
          <w:rFonts w:ascii="Arial" w:hAnsi="Arial" w:cs="Arial"/>
          <w:szCs w:val="24"/>
          <w:lang w:val="hr-HR" w:eastAsia="en-US"/>
        </w:rPr>
        <w:t xml:space="preserve"> vjerovnika </w:t>
      </w:r>
      <w:r w:rsidR="00E748ED">
        <w:rPr>
          <w:rFonts w:ascii="Arial" w:hAnsi="Arial" w:cs="Arial"/>
        </w:rPr>
        <w:t>GRAD NAŠICE</w:t>
      </w:r>
      <w:r w:rsidRPr="004E7AB0">
        <w:rPr>
          <w:rFonts w:ascii="Arial" w:hAnsi="Arial" w:cs="Arial"/>
        </w:rPr>
        <w:t>,</w:t>
      </w:r>
      <w:r w:rsidR="00E748ED">
        <w:rPr>
          <w:rFonts w:ascii="Arial" w:hAnsi="Arial" w:cs="Arial"/>
        </w:rPr>
        <w:t xml:space="preserve"> </w:t>
      </w:r>
      <w:r w:rsidRPr="004E7AB0">
        <w:rPr>
          <w:rFonts w:ascii="Arial" w:hAnsi="Arial" w:cs="Arial"/>
        </w:rPr>
        <w:t>Našice, Trg dr. Franje Tuđmana</w:t>
      </w:r>
      <w:r w:rsidR="00E748ED">
        <w:rPr>
          <w:rFonts w:ascii="Arial" w:hAnsi="Arial" w:cs="Arial"/>
        </w:rPr>
        <w:t xml:space="preserve"> 7, </w:t>
      </w:r>
      <w:r w:rsidRPr="004E7AB0">
        <w:rPr>
          <w:rFonts w:ascii="Arial" w:hAnsi="Arial" w:cs="Arial"/>
        </w:rPr>
        <w:t>OIB: 01775928940,</w:t>
      </w:r>
      <w:r w:rsidRPr="004E7AB0" w:rsidR="00D24000">
        <w:rPr>
          <w:rFonts w:ascii="Arial" w:hAnsi="Arial" w:cs="Arial"/>
          <w:szCs w:val="24"/>
          <w:lang w:val="hr-HR" w:eastAsia="en-US"/>
        </w:rPr>
        <w:t xml:space="preserve"> u iznosu od </w:t>
      </w:r>
      <w:r w:rsidRPr="004E7AB0">
        <w:rPr>
          <w:rFonts w:ascii="Arial" w:hAnsi="Arial" w:cs="Arial"/>
        </w:rPr>
        <w:t>4.037,55 eura</w:t>
      </w:r>
      <w:r w:rsidRPr="004E7AB0" w:rsidR="00C42264">
        <w:rPr>
          <w:rFonts w:ascii="Arial" w:hAnsi="Arial" w:cs="Arial"/>
          <w:szCs w:val="24"/>
          <w:lang w:val="hr-HR" w:eastAsia="en-US"/>
        </w:rPr>
        <w:t>,</w:t>
      </w:r>
    </w:p>
    <w:p w:rsidRPr="004E7AB0" w:rsidR="008F76FE" w:rsidP="009E381E" w:rsidRDefault="008F76FE">
      <w:pPr>
        <w:overflowPunct/>
        <w:autoSpaceDE/>
        <w:autoSpaceDN/>
        <w:adjustRightInd/>
        <w:jc w:val="both"/>
        <w:rPr>
          <w:rFonts w:ascii="Arial" w:hAnsi="Arial" w:cs="Arial"/>
          <w:szCs w:val="24"/>
          <w:lang w:val="hr-HR" w:eastAsia="en-US"/>
        </w:rPr>
      </w:pPr>
      <w:r w:rsidRPr="004E7AB0">
        <w:rPr>
          <w:rFonts w:ascii="Arial" w:hAnsi="Arial" w:cs="Arial"/>
          <w:szCs w:val="24"/>
          <w:lang w:val="hr-HR" w:eastAsia="en-US"/>
        </w:rPr>
        <w:t>- pod rednim brojem 4</w:t>
      </w:r>
      <w:r w:rsidRPr="004E7AB0" w:rsidR="00C42264">
        <w:rPr>
          <w:rFonts w:ascii="Arial" w:hAnsi="Arial" w:cs="Arial"/>
          <w:szCs w:val="24"/>
          <w:lang w:val="hr-HR" w:eastAsia="en-US"/>
        </w:rPr>
        <w:t xml:space="preserve"> vjerovnika </w:t>
      </w:r>
      <w:r w:rsidRPr="004E7AB0">
        <w:rPr>
          <w:rFonts w:ascii="Arial" w:hAnsi="Arial" w:cs="Arial"/>
        </w:rPr>
        <w:t>FINACIJSKA AGENCIJA, Zagreb,</w:t>
      </w:r>
      <w:r w:rsidR="00E748ED">
        <w:rPr>
          <w:rFonts w:ascii="Arial" w:hAnsi="Arial" w:cs="Arial"/>
        </w:rPr>
        <w:t xml:space="preserve"> </w:t>
      </w:r>
      <w:r w:rsidRPr="004E7AB0">
        <w:rPr>
          <w:rFonts w:ascii="Arial" w:hAnsi="Arial" w:cs="Arial"/>
        </w:rPr>
        <w:t>Ulica grada Vukovara 70, OIB</w:t>
      </w:r>
      <w:r w:rsidR="00E748ED">
        <w:rPr>
          <w:rFonts w:ascii="Arial" w:hAnsi="Arial" w:cs="Arial"/>
        </w:rPr>
        <w:t>:</w:t>
      </w:r>
      <w:r w:rsidRPr="004E7AB0">
        <w:rPr>
          <w:rFonts w:ascii="Arial" w:hAnsi="Arial" w:cs="Arial"/>
        </w:rPr>
        <w:t xml:space="preserve"> 85821130368</w:t>
      </w:r>
      <w:r w:rsidRPr="004E7AB0" w:rsidR="00C42264">
        <w:rPr>
          <w:rFonts w:ascii="Arial" w:hAnsi="Arial" w:cs="Arial"/>
        </w:rPr>
        <w:t>,</w:t>
      </w:r>
      <w:r w:rsidRPr="004E7AB0" w:rsidR="00C42264">
        <w:rPr>
          <w:rFonts w:ascii="Arial" w:hAnsi="Arial" w:cs="Arial"/>
          <w:szCs w:val="24"/>
          <w:lang w:val="hr-HR" w:eastAsia="en-US"/>
        </w:rPr>
        <w:t xml:space="preserve"> u iznosu od </w:t>
      </w:r>
      <w:r w:rsidRPr="004E7AB0">
        <w:rPr>
          <w:rFonts w:ascii="Arial" w:hAnsi="Arial" w:cs="Arial"/>
        </w:rPr>
        <w:t>332,29 eura</w:t>
      </w:r>
      <w:r w:rsidRPr="004E7AB0" w:rsidR="000F254A">
        <w:rPr>
          <w:rFonts w:ascii="Arial" w:hAnsi="Arial" w:cs="Arial"/>
          <w:szCs w:val="24"/>
          <w:lang w:val="hr-HR" w:eastAsia="en-US"/>
        </w:rPr>
        <w:t>,</w:t>
      </w:r>
    </w:p>
    <w:p w:rsidR="00357C84" w:rsidP="009E381E" w:rsidRDefault="008F76FE">
      <w:pPr>
        <w:overflowPunct/>
        <w:autoSpaceDE/>
        <w:autoSpaceDN/>
        <w:adjustRightInd/>
        <w:jc w:val="both"/>
        <w:rPr>
          <w:rFonts w:ascii="Arial" w:hAnsi="Arial" w:cs="Arial"/>
        </w:rPr>
      </w:pPr>
      <w:r w:rsidRPr="00E748ED">
        <w:rPr>
          <w:rFonts w:ascii="Arial" w:hAnsi="Arial" w:cs="Arial"/>
          <w:szCs w:val="24"/>
          <w:lang w:val="hr-HR" w:eastAsia="en-US"/>
        </w:rPr>
        <w:t>- pod rednim brojem 5</w:t>
      </w:r>
      <w:r w:rsidRPr="00E748ED" w:rsidR="000F254A">
        <w:rPr>
          <w:rFonts w:ascii="Arial" w:hAnsi="Arial" w:cs="Arial"/>
          <w:szCs w:val="24"/>
          <w:lang w:val="hr-HR" w:eastAsia="en-US"/>
        </w:rPr>
        <w:t xml:space="preserve"> vjerovnika </w:t>
      </w:r>
      <w:r w:rsidRPr="00E748ED" w:rsidR="00893092">
        <w:rPr>
          <w:rFonts w:ascii="Arial" w:hAnsi="Arial" w:cs="Arial"/>
        </w:rPr>
        <w:t>REPUBLIKA HRVATSKA, MINISTARSTVO FINANCIJA, POREZNA UPRAVA, PODRUČNI URED OSIJEK</w:t>
      </w:r>
      <w:r w:rsidRPr="00E748ED" w:rsidR="00E748ED">
        <w:rPr>
          <w:rFonts w:ascii="Arial" w:hAnsi="Arial" w:cs="Arial"/>
        </w:rPr>
        <w:t>,</w:t>
      </w:r>
      <w:r w:rsidRPr="00E748ED" w:rsidR="00893092">
        <w:rPr>
          <w:rFonts w:ascii="Arial" w:hAnsi="Arial" w:cs="Arial"/>
        </w:rPr>
        <w:t xml:space="preserve"> OIB: 18683136487</w:t>
      </w:r>
      <w:r w:rsidRPr="00E748ED" w:rsidR="00357C84">
        <w:rPr>
          <w:rFonts w:ascii="Arial" w:hAnsi="Arial" w:cs="Arial"/>
        </w:rPr>
        <w:t xml:space="preserve">, </w:t>
      </w:r>
      <w:r w:rsidRPr="00E748ED" w:rsidR="000F254A">
        <w:rPr>
          <w:rFonts w:ascii="Arial" w:hAnsi="Arial" w:cs="Arial"/>
          <w:szCs w:val="24"/>
          <w:lang w:val="hr-HR" w:eastAsia="en-US"/>
        </w:rPr>
        <w:t xml:space="preserve">u iznosu od </w:t>
      </w:r>
      <w:r w:rsidRPr="00E748ED" w:rsidR="00E748ED">
        <w:rPr>
          <w:rFonts w:ascii="Arial" w:hAnsi="Arial" w:cs="Arial"/>
          <w:szCs w:val="24"/>
          <w:lang w:val="hr-HR" w:eastAsia="en-US"/>
        </w:rPr>
        <w:t xml:space="preserve">126.731,74 eura, od čega priznaje </w:t>
      </w:r>
      <w:r w:rsidRPr="00E748ED" w:rsidR="00357C84">
        <w:rPr>
          <w:rFonts w:ascii="Arial" w:hAnsi="Arial" w:cs="Arial"/>
        </w:rPr>
        <w:t xml:space="preserve">1.573,29 </w:t>
      </w:r>
      <w:r w:rsidRPr="00E748ED" w:rsidR="000F254A">
        <w:rPr>
          <w:rFonts w:ascii="Arial" w:hAnsi="Arial" w:cs="Arial"/>
        </w:rPr>
        <w:t>eur</w:t>
      </w:r>
      <w:r w:rsidRPr="00E748ED" w:rsidR="00357C84">
        <w:rPr>
          <w:rFonts w:ascii="Arial" w:hAnsi="Arial" w:cs="Arial"/>
        </w:rPr>
        <w:t>a,</w:t>
      </w:r>
      <w:r w:rsidRPr="00E748ED" w:rsidR="00E748ED">
        <w:rPr>
          <w:rFonts w:ascii="Arial" w:hAnsi="Arial" w:cs="Arial"/>
        </w:rPr>
        <w:t xml:space="preserve"> a osporava iznos od 125.158,45 eura."</w:t>
      </w:r>
    </w:p>
    <w:p w:rsidR="00026939" w:rsidP="009E381E" w:rsidRDefault="00026939">
      <w:pPr>
        <w:overflowPunct/>
        <w:autoSpaceDE/>
        <w:autoSpaceDN/>
        <w:adjustRightInd/>
        <w:jc w:val="both"/>
        <w:rPr>
          <w:rFonts w:ascii="Arial" w:hAnsi="Arial" w:cs="Arial"/>
        </w:rPr>
      </w:pPr>
    </w:p>
    <w:p w:rsidR="00026939" w:rsidP="009E381E" w:rsidRDefault="00026939">
      <w:pPr>
        <w:overflowPunct/>
        <w:autoSpaceDE/>
        <w:autoSpaceDN/>
        <w:adjustRightInd/>
        <w:jc w:val="both"/>
        <w:rPr>
          <w:rFonts w:ascii="Arial" w:hAnsi="Arial" w:cs="Arial"/>
        </w:rPr>
      </w:pPr>
      <w:r>
        <w:rPr>
          <w:rFonts w:ascii="Arial" w:hAnsi="Arial" w:cs="Arial"/>
        </w:rPr>
        <w:t>Stečajna upraviteljica obrazlaže razlog osporavanja za dio tražbine, u tijeku je upravni spor</w:t>
      </w:r>
      <w:r w:rsidR="004C0BEC">
        <w:rPr>
          <w:rFonts w:ascii="Arial" w:hAnsi="Arial" w:cs="Arial"/>
        </w:rPr>
        <w:t>, radi se o tome da dužniku nije priznato pravo na pre</w:t>
      </w:r>
      <w:r w:rsidR="00CE0846">
        <w:rPr>
          <w:rFonts w:ascii="Arial" w:hAnsi="Arial" w:cs="Arial"/>
        </w:rPr>
        <w:t>d</w:t>
      </w:r>
      <w:r w:rsidR="004C0BEC">
        <w:rPr>
          <w:rFonts w:ascii="Arial" w:hAnsi="Arial" w:cs="Arial"/>
        </w:rPr>
        <w:t>porez jer prodavatelj nije platio PDV, a dužnik je tu robu prodao i platio PDV</w:t>
      </w:r>
      <w:r w:rsidR="008E015F">
        <w:rPr>
          <w:rFonts w:ascii="Arial" w:hAnsi="Arial" w:cs="Arial"/>
        </w:rPr>
        <w:t>. O</w:t>
      </w:r>
      <w:r w:rsidR="004C0BEC">
        <w:rPr>
          <w:rFonts w:ascii="Arial" w:hAnsi="Arial" w:cs="Arial"/>
        </w:rPr>
        <w:t>sporavanje je izvršeno samo opreza radi, postoji ovršna isprava te će stečajna upraviteljica podnijeti tužbu n</w:t>
      </w:r>
      <w:r w:rsidR="008E015F">
        <w:rPr>
          <w:rFonts w:ascii="Arial" w:hAnsi="Arial" w:cs="Arial"/>
        </w:rPr>
        <w:t>akon što bude upućena u parnicu</w:t>
      </w:r>
      <w:r w:rsidR="00CE0846">
        <w:rPr>
          <w:rFonts w:ascii="Arial" w:hAnsi="Arial" w:cs="Arial"/>
        </w:rPr>
        <w:t>.</w:t>
      </w:r>
      <w:r w:rsidR="008E015F">
        <w:rPr>
          <w:rFonts w:ascii="Arial" w:hAnsi="Arial" w:cs="Arial"/>
        </w:rPr>
        <w:t xml:space="preserve"> U</w:t>
      </w:r>
      <w:r w:rsidR="004C0BEC">
        <w:rPr>
          <w:rFonts w:ascii="Arial" w:hAnsi="Arial" w:cs="Arial"/>
        </w:rPr>
        <w:t xml:space="preserve"> upravnom sporu je rješenje o odgodi izvršenja dok se ne riješi upravni spor i to je razlog osporavanja, država vrlo često zauzima takav stav. Visoki upravni sud je obaviješten da je u tijeku stečaj </w:t>
      </w:r>
      <w:r w:rsidR="008E015F">
        <w:rPr>
          <w:rFonts w:ascii="Arial" w:hAnsi="Arial" w:cs="Arial"/>
        </w:rPr>
        <w:t>i</w:t>
      </w:r>
      <w:r w:rsidR="004C0BEC">
        <w:rPr>
          <w:rFonts w:ascii="Arial" w:hAnsi="Arial" w:cs="Arial"/>
        </w:rPr>
        <w:t xml:space="preserve"> da je potrebno napraviti prekid </w:t>
      </w:r>
      <w:r w:rsidR="008E015F">
        <w:rPr>
          <w:rFonts w:ascii="Arial" w:hAnsi="Arial" w:cs="Arial"/>
        </w:rPr>
        <w:t>i</w:t>
      </w:r>
      <w:r w:rsidR="004C0BEC">
        <w:rPr>
          <w:rFonts w:ascii="Arial" w:hAnsi="Arial" w:cs="Arial"/>
        </w:rPr>
        <w:t xml:space="preserve"> stečajna upraviteljica će obavijestiti nakon što pokrene </w:t>
      </w:r>
      <w:r w:rsidR="004C0BEC">
        <w:rPr>
          <w:rFonts w:ascii="Arial" w:hAnsi="Arial" w:cs="Arial"/>
        </w:rPr>
        <w:lastRenderedPageBreak/>
        <w:t>parnicu da se nastavi postupak jer se u tom upravnom postuku odlučuje o prethodnom pitanju vezano za eventualni parnični postupak radi utvrđenja osporanosti osporavanja.</w:t>
      </w:r>
    </w:p>
    <w:p w:rsidR="004C0BEC" w:rsidP="009E381E" w:rsidRDefault="004C0BEC">
      <w:pPr>
        <w:overflowPunct/>
        <w:autoSpaceDE/>
        <w:autoSpaceDN/>
        <w:adjustRightInd/>
        <w:jc w:val="both"/>
        <w:rPr>
          <w:rFonts w:ascii="Arial" w:hAnsi="Arial" w:cs="Arial"/>
        </w:rPr>
      </w:pPr>
    </w:p>
    <w:p w:rsidR="004C0BEC" w:rsidP="009E381E" w:rsidRDefault="004C0BEC">
      <w:pPr>
        <w:overflowPunct/>
        <w:autoSpaceDE/>
        <w:autoSpaceDN/>
        <w:adjustRightInd/>
        <w:jc w:val="both"/>
        <w:rPr>
          <w:rFonts w:ascii="Arial" w:hAnsi="Arial" w:cs="Arial"/>
        </w:rPr>
      </w:pPr>
      <w:r>
        <w:rPr>
          <w:rFonts w:ascii="Arial" w:hAnsi="Arial" w:cs="Arial"/>
        </w:rPr>
        <w:t>Nakon toga Porezna uprava ističe da će na ročištu pokušati otkloniti ospravanje te navodi slijedeće:</w:t>
      </w:r>
    </w:p>
    <w:p w:rsidR="004C0BEC" w:rsidP="009E381E" w:rsidRDefault="004C0BEC">
      <w:pPr>
        <w:overflowPunct/>
        <w:autoSpaceDE/>
        <w:autoSpaceDN/>
        <w:adjustRightInd/>
        <w:jc w:val="both"/>
        <w:rPr>
          <w:rFonts w:ascii="Arial" w:hAnsi="Arial" w:cs="Arial"/>
        </w:rPr>
      </w:pPr>
      <w:r>
        <w:rPr>
          <w:rFonts w:ascii="Arial" w:hAnsi="Arial" w:cs="Arial"/>
        </w:rPr>
        <w:t>"</w:t>
      </w:r>
      <w:r w:rsidR="00145E19">
        <w:rPr>
          <w:rFonts w:ascii="Arial" w:hAnsi="Arial" w:cs="Arial"/>
        </w:rPr>
        <w:t xml:space="preserve">Otvaranjem stečajnog postupka nedospjele tražbine dospijevaju. Republika Hrvatska </w:t>
      </w:r>
      <w:r w:rsidR="008E015F">
        <w:rPr>
          <w:rFonts w:ascii="Arial" w:hAnsi="Arial" w:cs="Arial"/>
        </w:rPr>
        <w:t xml:space="preserve">je prijavila  tražbinu temeljem ovršnih isprava ( izvršnog rješenja MF od 23. kolovoza 2023. i prijave poreza na dodanu vrijednost za 12. mjesec 2024.). Izvršnim poreznim rješenjem je utvrđen manje obračunati PDV za razdoblje od 1. siječnja 2022. do 31. prosinca 2022. jer računi po kojima je dužnik iskazao pravo na odbitak predporeza u navedenom razdoblju nisu vjerodostojne knjigovodstvene isprave. Za priznavanje prava na predporez nije dovoljno posjedovati samo ulazne račune, već </w:t>
      </w:r>
      <w:r w:rsidR="00884A57">
        <w:rPr>
          <w:rFonts w:ascii="Arial" w:hAnsi="Arial" w:cs="Arial"/>
        </w:rPr>
        <w:t>i</w:t>
      </w:r>
      <w:r w:rsidR="008E015F">
        <w:rPr>
          <w:rFonts w:ascii="Arial" w:hAnsi="Arial" w:cs="Arial"/>
        </w:rPr>
        <w:t xml:space="preserve"> drugu dokumentaciju kojom se dokazuju da s</w:t>
      </w:r>
      <w:r w:rsidR="00884A57">
        <w:rPr>
          <w:rFonts w:ascii="Arial" w:hAnsi="Arial" w:cs="Arial"/>
        </w:rPr>
        <w:t>u isporuke dobara po tim računim</w:t>
      </w:r>
      <w:r w:rsidR="008E015F">
        <w:rPr>
          <w:rFonts w:ascii="Arial" w:hAnsi="Arial" w:cs="Arial"/>
        </w:rPr>
        <w:t xml:space="preserve">a </w:t>
      </w:r>
      <w:r w:rsidR="002B6F2B">
        <w:rPr>
          <w:rFonts w:ascii="Arial" w:hAnsi="Arial" w:cs="Arial"/>
        </w:rPr>
        <w:t>i</w:t>
      </w:r>
      <w:r w:rsidR="008E015F">
        <w:rPr>
          <w:rFonts w:ascii="Arial" w:hAnsi="Arial" w:cs="Arial"/>
        </w:rPr>
        <w:t xml:space="preserve"> stvarno obavljene. Da bi se priznao odbitak predporeza moraju biti ispunjeni uvjeti da je dobro isporučeno odnosno usluga obavljena, da je isporuka obavljena u poduzetničke svrhe, da je obavljena od strane izdavatelja računa, a pri tome ispostavljeni račun mora predstavljati vjerodostojnu knjigovodstvenu ispravu koja dokazuje da je isporuka stvarno</w:t>
      </w:r>
      <w:r w:rsidR="00884A57">
        <w:rPr>
          <w:rFonts w:ascii="Arial" w:hAnsi="Arial" w:cs="Arial"/>
        </w:rPr>
        <w:t xml:space="preserve"> i</w:t>
      </w:r>
      <w:r w:rsidR="008E015F">
        <w:rPr>
          <w:rFonts w:ascii="Arial" w:hAnsi="Arial" w:cs="Arial"/>
        </w:rPr>
        <w:t xml:space="preserve"> obavljena od strane izdavatelja računa, a o čemu dužnik nije dostavio vjedostojne iskaze. </w:t>
      </w:r>
    </w:p>
    <w:p w:rsidR="008E015F" w:rsidP="009E381E" w:rsidRDefault="008E015F">
      <w:pPr>
        <w:overflowPunct/>
        <w:autoSpaceDE/>
        <w:autoSpaceDN/>
        <w:adjustRightInd/>
        <w:jc w:val="both"/>
        <w:rPr>
          <w:rFonts w:ascii="Arial" w:hAnsi="Arial" w:cs="Arial"/>
        </w:rPr>
      </w:pPr>
      <w:r>
        <w:rPr>
          <w:rFonts w:ascii="Arial" w:hAnsi="Arial" w:cs="Arial"/>
        </w:rPr>
        <w:t xml:space="preserve">Slijedom navedenog osporavanje je neosnovano. </w:t>
      </w:r>
    </w:p>
    <w:p w:rsidR="008E015F" w:rsidP="009E381E" w:rsidRDefault="008E015F">
      <w:pPr>
        <w:overflowPunct/>
        <w:autoSpaceDE/>
        <w:autoSpaceDN/>
        <w:adjustRightInd/>
        <w:jc w:val="both"/>
        <w:rPr>
          <w:rFonts w:ascii="Arial" w:hAnsi="Arial" w:cs="Arial"/>
        </w:rPr>
      </w:pPr>
      <w:r>
        <w:rPr>
          <w:rFonts w:ascii="Arial" w:hAnsi="Arial" w:cs="Arial"/>
        </w:rPr>
        <w:t xml:space="preserve">Nakon toga stečajna upraviteljica navodi sljedeće. Obzirom na postojeću sudsku praksu </w:t>
      </w:r>
      <w:r w:rsidR="002B6F2B">
        <w:rPr>
          <w:rFonts w:ascii="Arial" w:hAnsi="Arial" w:cs="Arial"/>
        </w:rPr>
        <w:t>i</w:t>
      </w:r>
      <w:r>
        <w:rPr>
          <w:rFonts w:ascii="Arial" w:hAnsi="Arial" w:cs="Arial"/>
        </w:rPr>
        <w:t xml:space="preserve"> na više odluk</w:t>
      </w:r>
      <w:r w:rsidR="002B6F2B">
        <w:rPr>
          <w:rFonts w:ascii="Arial" w:hAnsi="Arial" w:cs="Arial"/>
        </w:rPr>
        <w:t>a</w:t>
      </w:r>
      <w:r>
        <w:rPr>
          <w:rFonts w:ascii="Arial" w:hAnsi="Arial" w:cs="Arial"/>
        </w:rPr>
        <w:t xml:space="preserve"> europskog suda smatram da bi dužnik imao pravo na korištenje predporeza. Navodi porezne uprave su obrazloženje drugostupanjske odluke koja je osporena u upravnom sporu. Očekujem u upravnom sporu drugačiju odluku. Pa sam zato osporila tražbinu.</w:t>
      </w:r>
      <w:r w:rsidR="00E8645F">
        <w:rPr>
          <w:rFonts w:ascii="Arial" w:hAnsi="Arial" w:cs="Arial"/>
        </w:rPr>
        <w:t>"</w:t>
      </w:r>
    </w:p>
    <w:p w:rsidR="008E015F" w:rsidP="009E381E" w:rsidRDefault="008E015F">
      <w:pPr>
        <w:overflowPunct/>
        <w:autoSpaceDE/>
        <w:autoSpaceDN/>
        <w:adjustRightInd/>
        <w:jc w:val="both"/>
        <w:rPr>
          <w:rFonts w:ascii="Arial" w:hAnsi="Arial" w:cs="Arial"/>
        </w:rPr>
      </w:pPr>
    </w:p>
    <w:p w:rsidRPr="00674DB2" w:rsidR="00E8645F" w:rsidP="00E8645F" w:rsidRDefault="00E8645F">
      <w:pPr>
        <w:overflowPunct/>
        <w:autoSpaceDE/>
        <w:autoSpaceDN/>
        <w:adjustRightInd/>
        <w:jc w:val="both"/>
        <w:rPr>
          <w:rFonts w:ascii="Arial" w:hAnsi="Arial" w:cs="Arial"/>
          <w:szCs w:val="24"/>
          <w:lang w:eastAsia="en-US"/>
        </w:rPr>
      </w:pPr>
      <w:r w:rsidRPr="00D8708E">
        <w:rPr>
          <w:rFonts w:ascii="Arial" w:hAnsi="Arial" w:cs="Arial"/>
          <w:szCs w:val="24"/>
          <w:lang w:val="hr-HR" w:eastAsia="en-US"/>
        </w:rPr>
        <w:tab/>
      </w:r>
      <w:r w:rsidRPr="00674DB2">
        <w:rPr>
          <w:rFonts w:ascii="Arial" w:hAnsi="Arial" w:cs="Arial"/>
          <w:szCs w:val="24"/>
          <w:lang w:eastAsia="en-US"/>
        </w:rPr>
        <w:t>Sud donosi</w:t>
      </w:r>
    </w:p>
    <w:p w:rsidRPr="00D8708E" w:rsidR="00C42727" w:rsidP="00C42727" w:rsidRDefault="00C42727">
      <w:pPr>
        <w:overflowPunct/>
        <w:autoSpaceDE/>
        <w:autoSpaceDN/>
        <w:adjustRightInd/>
        <w:jc w:val="center"/>
        <w:rPr>
          <w:rFonts w:ascii="Arial" w:hAnsi="Arial" w:cs="Arial"/>
          <w:szCs w:val="24"/>
          <w:lang w:val="hr-HR" w:eastAsia="en-US"/>
        </w:rPr>
      </w:pPr>
      <w:r w:rsidRPr="00D8708E">
        <w:rPr>
          <w:rFonts w:ascii="Arial" w:hAnsi="Arial" w:cs="Arial"/>
          <w:szCs w:val="24"/>
          <w:lang w:val="hr-HR" w:eastAsia="en-US"/>
        </w:rPr>
        <w:t>R J E Š E N J E</w:t>
      </w:r>
    </w:p>
    <w:p w:rsidR="00E8645F" w:rsidP="00C42727" w:rsidRDefault="00E8645F">
      <w:pPr>
        <w:overflowPunct/>
        <w:autoSpaceDE/>
        <w:autoSpaceDN/>
        <w:adjustRightInd/>
        <w:jc w:val="both"/>
        <w:rPr>
          <w:rFonts w:ascii="Arial" w:hAnsi="Arial" w:cs="Arial"/>
          <w:szCs w:val="24"/>
          <w:lang w:val="hr-HR" w:eastAsia="en-US"/>
        </w:rPr>
      </w:pPr>
    </w:p>
    <w:p w:rsidRPr="00E8645F" w:rsidR="00C42727" w:rsidP="00E8645F" w:rsidRDefault="00C6544B">
      <w:pPr>
        <w:overflowPunct/>
        <w:autoSpaceDE/>
        <w:autoSpaceDN/>
        <w:adjustRightInd/>
        <w:jc w:val="both"/>
        <w:rPr>
          <w:rFonts w:ascii="Arial" w:hAnsi="Arial" w:cs="Arial"/>
          <w:lang w:val="hr-HR"/>
        </w:rPr>
      </w:pPr>
      <w:r>
        <w:rPr>
          <w:rFonts w:ascii="Arial" w:hAnsi="Arial" w:cs="Arial"/>
          <w:szCs w:val="24"/>
          <w:lang w:val="hr-HR" w:eastAsia="en-US"/>
        </w:rPr>
        <w:t>Ko</w:t>
      </w:r>
      <w:r w:rsidR="00E8645F">
        <w:rPr>
          <w:rFonts w:ascii="Arial" w:hAnsi="Arial" w:cs="Arial"/>
          <w:szCs w:val="24"/>
          <w:lang w:val="hr-HR" w:eastAsia="en-US"/>
        </w:rPr>
        <w:t>nstati</w:t>
      </w:r>
      <w:r>
        <w:rPr>
          <w:rFonts w:ascii="Arial" w:hAnsi="Arial" w:cs="Arial"/>
          <w:szCs w:val="24"/>
          <w:lang w:val="hr-HR" w:eastAsia="en-US"/>
        </w:rPr>
        <w:t>ra se da osp</w:t>
      </w:r>
      <w:r w:rsidR="00E8645F">
        <w:rPr>
          <w:rFonts w:ascii="Arial" w:hAnsi="Arial" w:cs="Arial"/>
          <w:szCs w:val="24"/>
          <w:lang w:val="hr-HR" w:eastAsia="en-US"/>
        </w:rPr>
        <w:t>oravanje Porezne uprave na ovom</w:t>
      </w:r>
      <w:r>
        <w:rPr>
          <w:rFonts w:ascii="Arial" w:hAnsi="Arial" w:cs="Arial"/>
          <w:szCs w:val="24"/>
          <w:lang w:val="hr-HR" w:eastAsia="en-US"/>
        </w:rPr>
        <w:t xml:space="preserve"> ročištu nije uspjelo</w:t>
      </w:r>
      <w:r w:rsidR="00E8645F">
        <w:rPr>
          <w:rFonts w:ascii="Arial" w:hAnsi="Arial" w:cs="Arial"/>
          <w:szCs w:val="24"/>
          <w:lang w:val="hr-HR" w:eastAsia="en-US"/>
        </w:rPr>
        <w:t xml:space="preserve"> i da </w:t>
      </w:r>
      <w:r w:rsidRPr="00E8645F" w:rsidR="00C42727">
        <w:rPr>
          <w:rFonts w:ascii="Arial" w:hAnsi="Arial" w:cs="Arial"/>
          <w:lang w:val="hr-HR"/>
        </w:rPr>
        <w:t>na ročištu nema osporavanja priznatih tražbina</w:t>
      </w:r>
      <w:r w:rsidR="00E8645F">
        <w:rPr>
          <w:rFonts w:ascii="Arial" w:hAnsi="Arial" w:cs="Arial"/>
          <w:lang w:val="hr-HR"/>
        </w:rPr>
        <w:t>.</w:t>
      </w:r>
    </w:p>
    <w:p w:rsidRPr="00026939" w:rsidR="00C42727" w:rsidP="00C42727" w:rsidRDefault="00C42727">
      <w:pPr>
        <w:overflowPunct/>
        <w:autoSpaceDE/>
        <w:autoSpaceDN/>
        <w:adjustRightInd/>
        <w:jc w:val="both"/>
        <w:rPr>
          <w:rFonts w:ascii="Arial" w:hAnsi="Arial" w:cs="Arial"/>
          <w:b/>
          <w:szCs w:val="24"/>
          <w:lang w:val="hr-HR" w:eastAsia="en-US"/>
        </w:rPr>
      </w:pPr>
    </w:p>
    <w:p w:rsidRPr="00674DB2" w:rsidR="006569B8" w:rsidP="006569B8" w:rsidRDefault="00C42727">
      <w:pPr>
        <w:overflowPunct/>
        <w:autoSpaceDE/>
        <w:autoSpaceDN/>
        <w:adjustRightInd/>
        <w:jc w:val="both"/>
        <w:rPr>
          <w:rFonts w:ascii="Arial" w:hAnsi="Arial" w:cs="Arial"/>
          <w:szCs w:val="24"/>
          <w:lang w:eastAsia="en-US"/>
        </w:rPr>
      </w:pPr>
      <w:r w:rsidRPr="00D8708E">
        <w:rPr>
          <w:rFonts w:ascii="Arial" w:hAnsi="Arial" w:cs="Arial"/>
          <w:szCs w:val="24"/>
          <w:lang w:val="hr-HR" w:eastAsia="en-US"/>
        </w:rPr>
        <w:tab/>
      </w:r>
      <w:r w:rsidRPr="00674DB2" w:rsidR="006569B8">
        <w:rPr>
          <w:rFonts w:ascii="Arial" w:hAnsi="Arial" w:cs="Arial"/>
          <w:szCs w:val="24"/>
          <w:lang w:eastAsia="en-US"/>
        </w:rPr>
        <w:t>Sud donosi</w:t>
      </w:r>
    </w:p>
    <w:p w:rsidRPr="00674DB2" w:rsidR="006569B8" w:rsidP="006569B8" w:rsidRDefault="006569B8">
      <w:pPr>
        <w:overflowPunct/>
        <w:autoSpaceDE/>
        <w:autoSpaceDN/>
        <w:adjustRightInd/>
        <w:jc w:val="center"/>
        <w:rPr>
          <w:rFonts w:ascii="Arial" w:hAnsi="Arial" w:cs="Arial"/>
          <w:szCs w:val="24"/>
          <w:lang w:eastAsia="en-US"/>
        </w:rPr>
      </w:pPr>
      <w:r w:rsidRPr="00674DB2">
        <w:rPr>
          <w:rFonts w:ascii="Arial" w:hAnsi="Arial" w:cs="Arial"/>
          <w:szCs w:val="24"/>
          <w:lang w:eastAsia="en-US"/>
        </w:rPr>
        <w:t>R J E Š E N J E</w:t>
      </w:r>
    </w:p>
    <w:p w:rsidRPr="00674DB2" w:rsidR="006569B8" w:rsidP="006569B8" w:rsidRDefault="006569B8">
      <w:pPr>
        <w:overflowPunct/>
        <w:autoSpaceDE/>
        <w:autoSpaceDN/>
        <w:adjustRightInd/>
        <w:jc w:val="center"/>
        <w:rPr>
          <w:rFonts w:ascii="Arial" w:hAnsi="Arial" w:cs="Arial"/>
          <w:szCs w:val="24"/>
          <w:lang w:eastAsia="en-US"/>
        </w:rPr>
      </w:pPr>
    </w:p>
    <w:p w:rsidR="006569B8" w:rsidP="006569B8" w:rsidRDefault="006569B8">
      <w:pPr>
        <w:overflowPunct/>
        <w:autoSpaceDE/>
        <w:autoSpaceDN/>
        <w:adjustRightInd/>
        <w:ind w:firstLine="708"/>
        <w:jc w:val="both"/>
        <w:rPr>
          <w:rFonts w:ascii="Arial" w:hAnsi="Arial" w:cs="Arial"/>
          <w:szCs w:val="24"/>
          <w:lang w:eastAsia="en-US"/>
        </w:rPr>
      </w:pPr>
      <w:r>
        <w:rPr>
          <w:rFonts w:ascii="Arial" w:hAnsi="Arial" w:cs="Arial"/>
          <w:szCs w:val="24"/>
          <w:lang w:eastAsia="en-US"/>
        </w:rPr>
        <w:t>Utvrđene</w:t>
      </w:r>
      <w:r w:rsidRPr="00674DB2">
        <w:rPr>
          <w:rFonts w:ascii="Arial" w:hAnsi="Arial" w:cs="Arial"/>
          <w:szCs w:val="24"/>
          <w:lang w:eastAsia="en-US"/>
        </w:rPr>
        <w:t xml:space="preserve"> su </w:t>
      </w:r>
      <w:r>
        <w:rPr>
          <w:rFonts w:ascii="Arial" w:hAnsi="Arial" w:cs="Arial"/>
          <w:szCs w:val="24"/>
          <w:lang w:eastAsia="en-US"/>
        </w:rPr>
        <w:t>tra</w:t>
      </w:r>
      <w:r w:rsidR="00C6544B">
        <w:rPr>
          <w:rFonts w:ascii="Arial" w:hAnsi="Arial" w:cs="Arial"/>
          <w:szCs w:val="24"/>
          <w:lang w:eastAsia="en-US"/>
        </w:rPr>
        <w:t xml:space="preserve">žbine prema priznavanju tražbina </w:t>
      </w:r>
      <w:r>
        <w:rPr>
          <w:rFonts w:ascii="Arial" w:hAnsi="Arial" w:cs="Arial"/>
          <w:szCs w:val="24"/>
          <w:lang w:eastAsia="en-US"/>
        </w:rPr>
        <w:t>stečajne upraviteljice na ovom ročištu, a rješenje o utvrđenju tražbina</w:t>
      </w:r>
      <w:r w:rsidR="00762683">
        <w:rPr>
          <w:rFonts w:ascii="Arial" w:hAnsi="Arial" w:cs="Arial"/>
          <w:szCs w:val="24"/>
          <w:lang w:eastAsia="en-US"/>
        </w:rPr>
        <w:t xml:space="preserve"> </w:t>
      </w:r>
      <w:r>
        <w:rPr>
          <w:rFonts w:ascii="Arial" w:hAnsi="Arial" w:cs="Arial"/>
          <w:szCs w:val="24"/>
          <w:lang w:eastAsia="en-US"/>
        </w:rPr>
        <w:t>će biti izrađeno u pisanom obliku i objavljeno na e-Oglasnoj ploči radi dostave</w:t>
      </w:r>
      <w:r w:rsidR="00C6544B">
        <w:rPr>
          <w:rFonts w:ascii="Arial" w:hAnsi="Arial" w:cs="Arial"/>
          <w:szCs w:val="24"/>
          <w:lang w:eastAsia="en-US"/>
        </w:rPr>
        <w:t xml:space="preserve"> zajedno sa rješenjem o upućivanjem u parnicu radi utvrđenja ospornosti osporavanja za dio osporene tažbine Republike Hrvatske</w:t>
      </w:r>
      <w:r>
        <w:rPr>
          <w:rFonts w:ascii="Arial" w:hAnsi="Arial" w:cs="Arial"/>
          <w:szCs w:val="24"/>
          <w:lang w:eastAsia="en-US"/>
        </w:rPr>
        <w:t>.</w:t>
      </w:r>
    </w:p>
    <w:p w:rsidR="006569B8" w:rsidP="006569B8" w:rsidRDefault="006569B8">
      <w:pPr>
        <w:overflowPunct/>
        <w:autoSpaceDE/>
        <w:autoSpaceDN/>
        <w:adjustRightInd/>
        <w:jc w:val="both"/>
        <w:rPr>
          <w:rFonts w:ascii="Arial" w:hAnsi="Arial" w:cs="Arial"/>
          <w:szCs w:val="24"/>
          <w:lang w:eastAsia="en-US"/>
        </w:rPr>
      </w:pPr>
    </w:p>
    <w:p w:rsidRPr="00D8708E" w:rsidR="00026BC2" w:rsidP="00026BC2" w:rsidRDefault="00026BC2">
      <w:pPr>
        <w:overflowPunct/>
        <w:autoSpaceDE/>
        <w:autoSpaceDN/>
        <w:adjustRightInd/>
        <w:ind w:firstLine="708"/>
        <w:jc w:val="both"/>
        <w:rPr>
          <w:rFonts w:ascii="Arial" w:hAnsi="Arial" w:cs="Arial"/>
          <w:szCs w:val="24"/>
          <w:lang w:val="hr-HR" w:eastAsia="en-US"/>
        </w:rPr>
      </w:pPr>
      <w:r w:rsidRPr="00D8708E">
        <w:rPr>
          <w:rFonts w:ascii="Arial" w:hAnsi="Arial" w:cs="Arial"/>
          <w:szCs w:val="24"/>
          <w:lang w:val="hr-HR" w:eastAsia="en-US"/>
        </w:rPr>
        <w:t xml:space="preserve">Konstatira se </w:t>
      </w:r>
      <w:r>
        <w:rPr>
          <w:rFonts w:ascii="Arial" w:hAnsi="Arial" w:cs="Arial"/>
          <w:szCs w:val="24"/>
          <w:lang w:val="hr-HR" w:eastAsia="en-US"/>
        </w:rPr>
        <w:t>da je dovršeno ispitno ročište.</w:t>
      </w:r>
    </w:p>
    <w:p w:rsidR="00E8645F" w:rsidP="00026BC2" w:rsidRDefault="00E8645F">
      <w:pPr>
        <w:jc w:val="center"/>
        <w:rPr>
          <w:rFonts w:ascii="Arial" w:hAnsi="Arial" w:cs="Arial"/>
          <w:szCs w:val="24"/>
          <w:lang w:val="hr-HR"/>
        </w:rPr>
      </w:pPr>
    </w:p>
    <w:p w:rsidR="00C35A75" w:rsidP="006569B8" w:rsidRDefault="00C35A75">
      <w:pPr>
        <w:jc w:val="center"/>
        <w:rPr>
          <w:rFonts w:ascii="Arial" w:hAnsi="Arial" w:cs="Arial"/>
          <w:szCs w:val="24"/>
          <w:lang w:val="hr-HR"/>
        </w:rPr>
      </w:pPr>
      <w:r>
        <w:rPr>
          <w:rFonts w:ascii="Arial" w:hAnsi="Arial" w:cs="Arial"/>
          <w:szCs w:val="24"/>
          <w:lang w:val="hr-HR"/>
        </w:rPr>
        <w:t xml:space="preserve">Dovršeno u </w:t>
      </w:r>
      <w:r w:rsidR="009C1235">
        <w:rPr>
          <w:rFonts w:ascii="Arial" w:hAnsi="Arial" w:cs="Arial"/>
          <w:szCs w:val="24"/>
          <w:lang w:val="hr-HR"/>
        </w:rPr>
        <w:t>09</w:t>
      </w:r>
      <w:r w:rsidR="00C6544B">
        <w:rPr>
          <w:rFonts w:ascii="Arial" w:hAnsi="Arial" w:cs="Arial"/>
          <w:szCs w:val="24"/>
          <w:lang w:val="hr-HR"/>
        </w:rPr>
        <w:t>:</w:t>
      </w:r>
      <w:r w:rsidR="009C1235">
        <w:rPr>
          <w:rFonts w:ascii="Arial" w:hAnsi="Arial" w:cs="Arial"/>
          <w:szCs w:val="24"/>
          <w:lang w:val="hr-HR"/>
        </w:rPr>
        <w:t>55</w:t>
      </w:r>
      <w:r>
        <w:rPr>
          <w:rFonts w:ascii="Arial" w:hAnsi="Arial" w:cs="Arial"/>
          <w:szCs w:val="24"/>
          <w:lang w:val="hr-HR"/>
        </w:rPr>
        <w:t xml:space="preserve"> sati</w:t>
      </w:r>
      <w:r w:rsidR="00026BC2">
        <w:rPr>
          <w:rFonts w:ascii="Arial" w:hAnsi="Arial" w:cs="Arial"/>
          <w:szCs w:val="24"/>
          <w:lang w:val="hr-HR"/>
        </w:rPr>
        <w:t>.</w:t>
      </w:r>
    </w:p>
    <w:p w:rsidR="006569B8" w:rsidP="00C35A75" w:rsidRDefault="006569B8">
      <w:pPr>
        <w:jc w:val="center"/>
        <w:rPr>
          <w:rFonts w:ascii="Arial" w:hAnsi="Arial" w:cs="Arial"/>
          <w:szCs w:val="24"/>
          <w:lang w:val="hr-HR"/>
        </w:rPr>
      </w:pPr>
    </w:p>
    <w:p w:rsidR="007714C3" w:rsidP="00C35A75" w:rsidRDefault="007714C3">
      <w:pPr>
        <w:jc w:val="center"/>
        <w:rPr>
          <w:rFonts w:ascii="Arial" w:hAnsi="Arial" w:cs="Arial"/>
          <w:szCs w:val="24"/>
          <w:lang w:val="hr-HR"/>
        </w:rPr>
      </w:pPr>
    </w:p>
    <w:p w:rsidR="007714C3" w:rsidP="00C35A75" w:rsidRDefault="007714C3">
      <w:pPr>
        <w:jc w:val="center"/>
        <w:rPr>
          <w:rFonts w:ascii="Arial" w:hAnsi="Arial" w:cs="Arial"/>
          <w:szCs w:val="24"/>
          <w:lang w:val="hr-HR"/>
        </w:rPr>
      </w:pPr>
    </w:p>
    <w:p w:rsidR="007714C3" w:rsidP="00C35A75" w:rsidRDefault="007714C3">
      <w:pPr>
        <w:jc w:val="center"/>
        <w:rPr>
          <w:rFonts w:ascii="Arial" w:hAnsi="Arial" w:cs="Arial"/>
          <w:szCs w:val="24"/>
          <w:lang w:val="hr-HR"/>
        </w:rPr>
      </w:pPr>
    </w:p>
    <w:p w:rsidR="00E8645F" w:rsidP="00C35A75" w:rsidRDefault="00E8645F">
      <w:pPr>
        <w:jc w:val="center"/>
        <w:rPr>
          <w:rFonts w:ascii="Arial" w:hAnsi="Arial" w:cs="Arial"/>
          <w:szCs w:val="24"/>
          <w:lang w:val="hr-HR"/>
        </w:rPr>
      </w:pPr>
    </w:p>
    <w:p w:rsidRPr="00674DB2" w:rsidR="006569B8" w:rsidP="006569B8" w:rsidRDefault="006569B8">
      <w:pPr>
        <w:overflowPunct/>
        <w:autoSpaceDE/>
        <w:autoSpaceDN/>
        <w:adjustRightInd/>
        <w:jc w:val="both"/>
        <w:rPr>
          <w:rFonts w:ascii="Arial" w:hAnsi="Arial" w:cs="Arial"/>
          <w:szCs w:val="24"/>
          <w:lang w:eastAsia="en-US"/>
        </w:rPr>
      </w:pPr>
      <w:r w:rsidRPr="00674DB2">
        <w:rPr>
          <w:rFonts w:ascii="Arial" w:hAnsi="Arial" w:cs="Arial"/>
          <w:szCs w:val="24"/>
          <w:lang w:eastAsia="en-US"/>
        </w:rPr>
        <w:lastRenderedPageBreak/>
        <w:t xml:space="preserve">          Prelazi se </w:t>
      </w:r>
      <w:r w:rsidR="009C1235">
        <w:rPr>
          <w:rFonts w:ascii="Arial" w:hAnsi="Arial" w:cs="Arial"/>
          <w:szCs w:val="24"/>
          <w:lang w:eastAsia="en-US"/>
        </w:rPr>
        <w:t xml:space="preserve">u </w:t>
      </w:r>
      <w:r w:rsidR="002B6F2B">
        <w:rPr>
          <w:rFonts w:ascii="Arial" w:hAnsi="Arial" w:cs="Arial"/>
          <w:szCs w:val="24"/>
          <w:lang w:eastAsia="en-US"/>
        </w:rPr>
        <w:t>10:00</w:t>
      </w:r>
      <w:r>
        <w:rPr>
          <w:rFonts w:ascii="Arial" w:hAnsi="Arial" w:cs="Arial"/>
          <w:szCs w:val="24"/>
          <w:lang w:eastAsia="en-US"/>
        </w:rPr>
        <w:t xml:space="preserve"> sati na</w:t>
      </w:r>
    </w:p>
    <w:p w:rsidR="006569B8" w:rsidP="006569B8" w:rsidRDefault="006569B8">
      <w:pPr>
        <w:overflowPunct/>
        <w:autoSpaceDE/>
        <w:autoSpaceDN/>
        <w:adjustRightInd/>
        <w:jc w:val="center"/>
        <w:rPr>
          <w:rFonts w:ascii="Arial" w:hAnsi="Arial" w:cs="Arial"/>
          <w:szCs w:val="24"/>
          <w:lang w:eastAsia="en-US"/>
        </w:rPr>
      </w:pPr>
      <w:r w:rsidRPr="00674DB2">
        <w:rPr>
          <w:rFonts w:ascii="Arial" w:hAnsi="Arial" w:cs="Arial"/>
          <w:szCs w:val="24"/>
          <w:lang w:eastAsia="en-US"/>
        </w:rPr>
        <w:t>IZVJEŠTAJNO ROČIŠTE</w:t>
      </w:r>
    </w:p>
    <w:p w:rsidR="006569B8" w:rsidP="006569B8" w:rsidRDefault="006569B8">
      <w:pPr>
        <w:overflowPunct/>
        <w:autoSpaceDE/>
        <w:autoSpaceDN/>
        <w:adjustRightInd/>
        <w:jc w:val="both"/>
        <w:rPr>
          <w:rFonts w:ascii="Arial" w:hAnsi="Arial" w:cs="Arial"/>
          <w:szCs w:val="24"/>
          <w:lang w:eastAsia="en-US"/>
        </w:rPr>
      </w:pPr>
      <w:r w:rsidRPr="00674DB2">
        <w:rPr>
          <w:rFonts w:ascii="Arial" w:hAnsi="Arial" w:cs="Arial"/>
          <w:szCs w:val="24"/>
          <w:lang w:eastAsia="en-US"/>
        </w:rPr>
        <w:t xml:space="preserve">    </w:t>
      </w:r>
    </w:p>
    <w:p w:rsidR="00FE3C5F" w:rsidP="006569B8" w:rsidRDefault="00FE3C5F">
      <w:pPr>
        <w:overflowPunct/>
        <w:autoSpaceDE/>
        <w:autoSpaceDN/>
        <w:adjustRightInd/>
        <w:jc w:val="both"/>
        <w:rPr>
          <w:rFonts w:ascii="Arial" w:hAnsi="Arial" w:cs="Arial"/>
          <w:szCs w:val="24"/>
          <w:lang w:eastAsia="en-US"/>
        </w:rPr>
      </w:pPr>
      <w:r>
        <w:rPr>
          <w:rFonts w:ascii="Arial" w:hAnsi="Arial" w:cs="Arial"/>
          <w:szCs w:val="24"/>
          <w:lang w:eastAsia="en-US"/>
        </w:rPr>
        <w:t>Stečajna upraviteljica obaviještava da nije evidentirala izlučna i razlučna prava.</w:t>
      </w:r>
    </w:p>
    <w:p w:rsidR="00FE3C5F" w:rsidP="006569B8" w:rsidRDefault="00FE3C5F">
      <w:pPr>
        <w:overflowPunct/>
        <w:autoSpaceDE/>
        <w:autoSpaceDN/>
        <w:adjustRightInd/>
        <w:jc w:val="both"/>
        <w:rPr>
          <w:rFonts w:ascii="Arial" w:hAnsi="Arial" w:cs="Arial"/>
          <w:szCs w:val="24"/>
          <w:lang w:eastAsia="en-US"/>
        </w:rPr>
      </w:pPr>
    </w:p>
    <w:p w:rsidR="006569B8" w:rsidP="00EE7715" w:rsidRDefault="006569B8">
      <w:pPr>
        <w:ind w:firstLine="708"/>
        <w:jc w:val="both"/>
        <w:rPr>
          <w:rFonts w:ascii="Arial" w:hAnsi="Arial" w:cs="Arial"/>
          <w:szCs w:val="24"/>
          <w:lang w:eastAsia="en-US"/>
        </w:rPr>
      </w:pPr>
      <w:r w:rsidRPr="00026BAF">
        <w:rPr>
          <w:rFonts w:ascii="Arial" w:hAnsi="Arial" w:cs="Arial"/>
          <w:szCs w:val="24"/>
          <w:lang w:eastAsia="en-US"/>
        </w:rPr>
        <w:t>Stečajn</w:t>
      </w:r>
      <w:r>
        <w:rPr>
          <w:rFonts w:ascii="Arial" w:hAnsi="Arial" w:cs="Arial"/>
          <w:szCs w:val="24"/>
          <w:lang w:eastAsia="en-US"/>
        </w:rPr>
        <w:t>a</w:t>
      </w:r>
      <w:r w:rsidRPr="00026BAF">
        <w:rPr>
          <w:rFonts w:ascii="Arial" w:hAnsi="Arial" w:cs="Arial"/>
          <w:szCs w:val="24"/>
          <w:lang w:eastAsia="en-US"/>
        </w:rPr>
        <w:t xml:space="preserve"> upravitelj</w:t>
      </w:r>
      <w:r>
        <w:rPr>
          <w:rFonts w:ascii="Arial" w:hAnsi="Arial" w:cs="Arial"/>
          <w:szCs w:val="24"/>
          <w:lang w:eastAsia="en-US"/>
        </w:rPr>
        <w:t>ica</w:t>
      </w:r>
      <w:r w:rsidRPr="00026BAF">
        <w:rPr>
          <w:rFonts w:ascii="Arial" w:hAnsi="Arial" w:cs="Arial"/>
          <w:szCs w:val="24"/>
          <w:lang w:eastAsia="en-US"/>
        </w:rPr>
        <w:t xml:space="preserve"> obaviještava </w:t>
      </w:r>
      <w:r w:rsidR="00C6544B">
        <w:rPr>
          <w:rFonts w:ascii="Arial" w:hAnsi="Arial" w:cs="Arial"/>
          <w:szCs w:val="24"/>
          <w:lang w:eastAsia="en-US"/>
        </w:rPr>
        <w:t>da nije utvrdila imovinu</w:t>
      </w:r>
      <w:r w:rsidRPr="00026BAF">
        <w:rPr>
          <w:rFonts w:ascii="Arial" w:hAnsi="Arial" w:cs="Arial"/>
          <w:szCs w:val="24"/>
          <w:lang w:eastAsia="en-US"/>
        </w:rPr>
        <w:t xml:space="preserve"> </w:t>
      </w:r>
      <w:r w:rsidR="00C6544B">
        <w:rPr>
          <w:rFonts w:ascii="Arial" w:hAnsi="Arial" w:cs="Arial"/>
          <w:szCs w:val="24"/>
          <w:lang w:eastAsia="en-US"/>
        </w:rPr>
        <w:t xml:space="preserve">stečajnog dužnika, osim vozila koje bi se moglo vratiti u stečajnu masu postupcima radi pobijanja pravnih </w:t>
      </w:r>
      <w:r w:rsidR="001921E7">
        <w:rPr>
          <w:rFonts w:ascii="Arial" w:hAnsi="Arial" w:cs="Arial"/>
          <w:szCs w:val="24"/>
          <w:lang w:eastAsia="en-US"/>
        </w:rPr>
        <w:t>radnji, ali stečajna upraviteljica</w:t>
      </w:r>
      <w:r w:rsidR="00C6544B">
        <w:rPr>
          <w:rFonts w:ascii="Arial" w:hAnsi="Arial" w:cs="Arial"/>
          <w:szCs w:val="24"/>
          <w:lang w:eastAsia="en-US"/>
        </w:rPr>
        <w:t xml:space="preserve"> kako je i navela u svom izvješću smatra da bi se jedini učinak za stečajnu masu postigao i na način da supruga zakonskog zastupnika kojoj su vozila prenesena plati </w:t>
      </w:r>
      <w:r w:rsidR="001921E7">
        <w:rPr>
          <w:rFonts w:ascii="Arial" w:hAnsi="Arial" w:cs="Arial"/>
          <w:szCs w:val="24"/>
          <w:lang w:eastAsia="en-US"/>
        </w:rPr>
        <w:t xml:space="preserve">iznos </w:t>
      </w:r>
      <w:r w:rsidR="00C6544B">
        <w:rPr>
          <w:rFonts w:ascii="Arial" w:hAnsi="Arial" w:cs="Arial"/>
          <w:szCs w:val="24"/>
          <w:lang w:eastAsia="en-US"/>
        </w:rPr>
        <w:t xml:space="preserve">u visini razlike između cijene po kojoj su vozila prodana i </w:t>
      </w:r>
      <w:r w:rsidR="007714C3">
        <w:rPr>
          <w:rFonts w:ascii="Arial" w:hAnsi="Arial" w:cs="Arial"/>
          <w:szCs w:val="24"/>
          <w:lang w:eastAsia="en-US"/>
        </w:rPr>
        <w:t>tržišne vrijednosti. S</w:t>
      </w:r>
      <w:r w:rsidR="001921E7">
        <w:rPr>
          <w:rFonts w:ascii="Arial" w:hAnsi="Arial" w:cs="Arial"/>
          <w:szCs w:val="24"/>
          <w:lang w:eastAsia="en-US"/>
        </w:rPr>
        <w:t>tečajna upraviteljica</w:t>
      </w:r>
      <w:r w:rsidR="007714C3">
        <w:rPr>
          <w:rFonts w:ascii="Arial" w:hAnsi="Arial" w:cs="Arial"/>
          <w:szCs w:val="24"/>
          <w:lang w:eastAsia="en-US"/>
        </w:rPr>
        <w:t xml:space="preserve"> je detaljno obrazložila kako je zatražila podatke o vrijednosti, a tržišnu vrijednost je u</w:t>
      </w:r>
      <w:r w:rsidR="00C6544B">
        <w:rPr>
          <w:rFonts w:ascii="Arial" w:hAnsi="Arial" w:cs="Arial"/>
          <w:szCs w:val="24"/>
          <w:lang w:eastAsia="en-US"/>
        </w:rPr>
        <w:t xml:space="preserve">tvrdila prema kataloškoj vrijednosti </w:t>
      </w:r>
      <w:r w:rsidR="001921E7">
        <w:rPr>
          <w:rFonts w:ascii="Arial" w:hAnsi="Arial" w:cs="Arial"/>
          <w:szCs w:val="24"/>
          <w:lang w:eastAsia="en-US"/>
        </w:rPr>
        <w:t>C</w:t>
      </w:r>
      <w:r w:rsidR="00C6544B">
        <w:rPr>
          <w:rFonts w:ascii="Arial" w:hAnsi="Arial" w:cs="Arial"/>
          <w:szCs w:val="24"/>
          <w:lang w:eastAsia="en-US"/>
        </w:rPr>
        <w:t>entra za vozila</w:t>
      </w:r>
      <w:r w:rsidR="001921E7">
        <w:rPr>
          <w:rFonts w:ascii="Arial" w:hAnsi="Arial" w:cs="Arial"/>
          <w:szCs w:val="24"/>
          <w:lang w:eastAsia="en-US"/>
        </w:rPr>
        <w:t xml:space="preserve"> d.d.</w:t>
      </w:r>
      <w:r w:rsidR="00C6544B">
        <w:rPr>
          <w:rFonts w:ascii="Arial" w:hAnsi="Arial" w:cs="Arial"/>
          <w:szCs w:val="24"/>
          <w:lang w:eastAsia="en-US"/>
        </w:rPr>
        <w:t xml:space="preserve">, </w:t>
      </w:r>
      <w:r w:rsidR="007714C3">
        <w:rPr>
          <w:rFonts w:ascii="Arial" w:hAnsi="Arial" w:cs="Arial"/>
          <w:szCs w:val="24"/>
          <w:lang w:eastAsia="en-US"/>
        </w:rPr>
        <w:t>r</w:t>
      </w:r>
      <w:r w:rsidR="00C6544B">
        <w:rPr>
          <w:rFonts w:ascii="Arial" w:hAnsi="Arial" w:cs="Arial"/>
          <w:szCs w:val="24"/>
          <w:lang w:eastAsia="en-US"/>
        </w:rPr>
        <w:t>adi se o iznosu 5.516,00 eura. Predlaže da se supruzi zakonskog zastupnika ostvari rok od 30 dana zbog nadolazećih blagdana, da plati razliku na račun stečajnog dužnika,</w:t>
      </w:r>
      <w:r w:rsidR="007714C3">
        <w:rPr>
          <w:rFonts w:ascii="Arial" w:hAnsi="Arial" w:cs="Arial"/>
          <w:szCs w:val="24"/>
          <w:lang w:eastAsia="en-US"/>
        </w:rPr>
        <w:t xml:space="preserve"> </w:t>
      </w:r>
      <w:r w:rsidR="00C6544B">
        <w:rPr>
          <w:rFonts w:ascii="Arial" w:hAnsi="Arial" w:cs="Arial"/>
          <w:szCs w:val="24"/>
          <w:lang w:eastAsia="en-US"/>
        </w:rPr>
        <w:t>a ako to ne bi učinila u roku</w:t>
      </w:r>
      <w:r w:rsidR="007714C3">
        <w:rPr>
          <w:rFonts w:ascii="Arial" w:hAnsi="Arial" w:cs="Arial"/>
          <w:szCs w:val="24"/>
          <w:lang w:eastAsia="en-US"/>
        </w:rPr>
        <w:t>,</w:t>
      </w:r>
      <w:r w:rsidR="00C6544B">
        <w:rPr>
          <w:rFonts w:ascii="Arial" w:hAnsi="Arial" w:cs="Arial"/>
          <w:szCs w:val="24"/>
          <w:lang w:eastAsia="en-US"/>
        </w:rPr>
        <w:t xml:space="preserve"> p</w:t>
      </w:r>
      <w:r w:rsidR="007714C3">
        <w:rPr>
          <w:rFonts w:ascii="Arial" w:hAnsi="Arial" w:cs="Arial"/>
          <w:szCs w:val="24"/>
          <w:lang w:eastAsia="en-US"/>
        </w:rPr>
        <w:t>redlaže</w:t>
      </w:r>
      <w:r w:rsidR="00C6544B">
        <w:rPr>
          <w:rFonts w:ascii="Arial" w:hAnsi="Arial" w:cs="Arial"/>
          <w:szCs w:val="24"/>
          <w:lang w:eastAsia="en-US"/>
        </w:rPr>
        <w:t xml:space="preserve"> da skupština na podrži odluku stečajne upraviteljice da se vodi postupak radi pobijanja pravnih radnji te da se o tim radnjama obavijesti ODO radi počinjenja kaznenog djela pogodovanje vjerovnik</w:t>
      </w:r>
      <w:r w:rsidR="00136E04">
        <w:rPr>
          <w:rFonts w:ascii="Arial" w:hAnsi="Arial" w:cs="Arial"/>
          <w:szCs w:val="24"/>
          <w:lang w:eastAsia="en-US"/>
        </w:rPr>
        <w:t>a</w:t>
      </w:r>
      <w:r w:rsidR="00C6544B">
        <w:rPr>
          <w:rFonts w:ascii="Arial" w:hAnsi="Arial" w:cs="Arial"/>
          <w:szCs w:val="24"/>
          <w:lang w:eastAsia="en-US"/>
        </w:rPr>
        <w:t xml:space="preserve">, ukoliko se isplata ne izvrši u roku.  Ističe da do ovog ročišta nije kontaktirala suprugu </w:t>
      </w:r>
      <w:r w:rsidR="007714C3">
        <w:rPr>
          <w:rFonts w:ascii="Arial" w:hAnsi="Arial" w:cs="Arial"/>
          <w:szCs w:val="24"/>
          <w:lang w:eastAsia="en-US"/>
        </w:rPr>
        <w:t xml:space="preserve">ranijeg zakonskog zastupnika dužnika </w:t>
      </w:r>
      <w:r w:rsidR="00C6544B">
        <w:rPr>
          <w:rFonts w:ascii="Arial" w:hAnsi="Arial" w:cs="Arial"/>
          <w:szCs w:val="24"/>
          <w:lang w:eastAsia="en-US"/>
        </w:rPr>
        <w:t>koja je bila kupac vozila</w:t>
      </w:r>
      <w:r w:rsidR="007714C3">
        <w:rPr>
          <w:rFonts w:ascii="Arial" w:hAnsi="Arial" w:cs="Arial"/>
          <w:szCs w:val="24"/>
          <w:lang w:eastAsia="en-US"/>
        </w:rPr>
        <w:t>,</w:t>
      </w:r>
      <w:r w:rsidR="00C6544B">
        <w:rPr>
          <w:rFonts w:ascii="Arial" w:hAnsi="Arial" w:cs="Arial"/>
          <w:szCs w:val="24"/>
          <w:lang w:eastAsia="en-US"/>
        </w:rPr>
        <w:t xml:space="preserve"> ali je kontaktirala ranijeg ZZ</w:t>
      </w:r>
      <w:r w:rsidR="007714C3">
        <w:rPr>
          <w:rFonts w:ascii="Arial" w:hAnsi="Arial" w:cs="Arial"/>
          <w:szCs w:val="24"/>
          <w:lang w:eastAsia="en-US"/>
        </w:rPr>
        <w:t>-a</w:t>
      </w:r>
      <w:r w:rsidR="00C6544B">
        <w:rPr>
          <w:rFonts w:ascii="Arial" w:hAnsi="Arial" w:cs="Arial"/>
          <w:szCs w:val="24"/>
          <w:lang w:eastAsia="en-US"/>
        </w:rPr>
        <w:t xml:space="preserve">. </w:t>
      </w:r>
      <w:r w:rsidR="00136E04">
        <w:rPr>
          <w:rFonts w:ascii="Arial" w:hAnsi="Arial" w:cs="Arial"/>
          <w:szCs w:val="24"/>
          <w:lang w:eastAsia="en-US"/>
        </w:rPr>
        <w:t xml:space="preserve">Ukoliko bi supruga </w:t>
      </w:r>
      <w:r w:rsidR="007714C3">
        <w:rPr>
          <w:rFonts w:ascii="Arial" w:hAnsi="Arial" w:cs="Arial"/>
          <w:szCs w:val="24"/>
          <w:lang w:eastAsia="en-US"/>
        </w:rPr>
        <w:t xml:space="preserve">ranijeg </w:t>
      </w:r>
      <w:r w:rsidR="00136E04">
        <w:rPr>
          <w:rFonts w:ascii="Arial" w:hAnsi="Arial" w:cs="Arial"/>
          <w:szCs w:val="24"/>
          <w:lang w:eastAsia="en-US"/>
        </w:rPr>
        <w:t>ZZ-a izvršila uplatu u roku</w:t>
      </w:r>
      <w:r w:rsidR="007714C3">
        <w:rPr>
          <w:rFonts w:ascii="Arial" w:hAnsi="Arial" w:cs="Arial"/>
          <w:szCs w:val="24"/>
          <w:lang w:eastAsia="en-US"/>
        </w:rPr>
        <w:t>,</w:t>
      </w:r>
      <w:r w:rsidR="00136E04">
        <w:rPr>
          <w:rFonts w:ascii="Arial" w:hAnsi="Arial" w:cs="Arial"/>
          <w:szCs w:val="24"/>
          <w:lang w:eastAsia="en-US"/>
        </w:rPr>
        <w:t xml:space="preserve"> stečajna upraviteljica će izdati račun za razliku kupoprodajne cijene te će morati iz ostvarenog iznosa platiti PDV, tako da će za stečajnu masu ostati oko 4.000,00 eura iz kojeg će</w:t>
      </w:r>
      <w:r w:rsidR="007714C3">
        <w:rPr>
          <w:rFonts w:ascii="Arial" w:hAnsi="Arial" w:cs="Arial"/>
          <w:szCs w:val="24"/>
          <w:lang w:eastAsia="en-US"/>
        </w:rPr>
        <w:t xml:space="preserve"> </w:t>
      </w:r>
      <w:r w:rsidR="00136E04">
        <w:rPr>
          <w:rFonts w:ascii="Arial" w:hAnsi="Arial" w:cs="Arial"/>
          <w:szCs w:val="24"/>
          <w:lang w:eastAsia="en-US"/>
        </w:rPr>
        <w:t xml:space="preserve">iznosa morati platiti nagradu stečajnoj upraviteljici, naknadu banci za otvaranje i zatvaranje računa, te trošak informacijskog posrednika koji je nužan za izdavanje i arhiviranje računa. </w:t>
      </w:r>
      <w:r w:rsidR="007714C3">
        <w:rPr>
          <w:rFonts w:ascii="Arial" w:hAnsi="Arial" w:cs="Arial"/>
          <w:szCs w:val="24"/>
          <w:lang w:eastAsia="en-US"/>
        </w:rPr>
        <w:t xml:space="preserve">Budući da </w:t>
      </w:r>
      <w:r w:rsidR="00136E04">
        <w:rPr>
          <w:rFonts w:ascii="Arial" w:hAnsi="Arial" w:cs="Arial"/>
          <w:szCs w:val="24"/>
          <w:lang w:eastAsia="en-US"/>
        </w:rPr>
        <w:t xml:space="preserve">se vodio kazneni postupak, ranijem </w:t>
      </w:r>
      <w:r w:rsidR="007714C3">
        <w:rPr>
          <w:rFonts w:ascii="Arial" w:hAnsi="Arial" w:cs="Arial"/>
          <w:szCs w:val="24"/>
          <w:lang w:eastAsia="en-US"/>
        </w:rPr>
        <w:t xml:space="preserve">zakonskom </w:t>
      </w:r>
      <w:r w:rsidR="00136E04">
        <w:rPr>
          <w:rFonts w:ascii="Arial" w:hAnsi="Arial" w:cs="Arial"/>
          <w:szCs w:val="24"/>
          <w:lang w:eastAsia="en-US"/>
        </w:rPr>
        <w:t xml:space="preserve">zastupniku </w:t>
      </w:r>
      <w:r w:rsidR="007714C3">
        <w:rPr>
          <w:rFonts w:ascii="Arial" w:hAnsi="Arial" w:cs="Arial"/>
          <w:szCs w:val="24"/>
          <w:lang w:eastAsia="en-US"/>
        </w:rPr>
        <w:t xml:space="preserve">dužnika </w:t>
      </w:r>
      <w:r w:rsidR="00136E04">
        <w:rPr>
          <w:rFonts w:ascii="Arial" w:hAnsi="Arial" w:cs="Arial"/>
          <w:szCs w:val="24"/>
          <w:lang w:eastAsia="en-US"/>
        </w:rPr>
        <w:t>ne bi se mog</w:t>
      </w:r>
      <w:r w:rsidR="007714C3">
        <w:rPr>
          <w:rFonts w:ascii="Arial" w:hAnsi="Arial" w:cs="Arial"/>
          <w:szCs w:val="24"/>
          <w:lang w:eastAsia="en-US"/>
        </w:rPr>
        <w:t>la</w:t>
      </w:r>
      <w:r w:rsidR="00136E04">
        <w:rPr>
          <w:rFonts w:ascii="Arial" w:hAnsi="Arial" w:cs="Arial"/>
          <w:szCs w:val="24"/>
          <w:lang w:eastAsia="en-US"/>
        </w:rPr>
        <w:t xml:space="preserve"> povjeriti na čuvanje </w:t>
      </w:r>
      <w:r w:rsidR="007714C3">
        <w:rPr>
          <w:rFonts w:ascii="Arial" w:hAnsi="Arial" w:cs="Arial"/>
          <w:szCs w:val="24"/>
          <w:lang w:eastAsia="en-US"/>
        </w:rPr>
        <w:t xml:space="preserve">arhivska </w:t>
      </w:r>
      <w:r w:rsidR="00136E04">
        <w:rPr>
          <w:rFonts w:ascii="Arial" w:hAnsi="Arial" w:cs="Arial"/>
          <w:szCs w:val="24"/>
          <w:lang w:eastAsia="en-US"/>
        </w:rPr>
        <w:t xml:space="preserve">građa pa bi </w:t>
      </w:r>
      <w:r w:rsidR="007714C3">
        <w:rPr>
          <w:rFonts w:ascii="Arial" w:hAnsi="Arial" w:cs="Arial"/>
          <w:szCs w:val="24"/>
          <w:lang w:eastAsia="en-US"/>
        </w:rPr>
        <w:t xml:space="preserve">se </w:t>
      </w:r>
      <w:r w:rsidR="00136E04">
        <w:rPr>
          <w:rFonts w:ascii="Arial" w:hAnsi="Arial" w:cs="Arial"/>
          <w:szCs w:val="24"/>
          <w:lang w:eastAsia="en-US"/>
        </w:rPr>
        <w:t>moral</w:t>
      </w:r>
      <w:r w:rsidR="007714C3">
        <w:rPr>
          <w:rFonts w:ascii="Arial" w:hAnsi="Arial" w:cs="Arial"/>
          <w:szCs w:val="24"/>
          <w:lang w:eastAsia="en-US"/>
        </w:rPr>
        <w:t>a</w:t>
      </w:r>
      <w:r w:rsidR="00136E04">
        <w:rPr>
          <w:rFonts w:ascii="Arial" w:hAnsi="Arial" w:cs="Arial"/>
          <w:szCs w:val="24"/>
          <w:lang w:eastAsia="en-US"/>
        </w:rPr>
        <w:t xml:space="preserve"> naći treća osoba radi čuvanja </w:t>
      </w:r>
      <w:r w:rsidR="007714C3">
        <w:rPr>
          <w:rFonts w:ascii="Arial" w:hAnsi="Arial" w:cs="Arial"/>
          <w:szCs w:val="24"/>
          <w:lang w:eastAsia="en-US"/>
        </w:rPr>
        <w:t xml:space="preserve">arhivske </w:t>
      </w:r>
      <w:r w:rsidR="00136E04">
        <w:rPr>
          <w:rFonts w:ascii="Arial" w:hAnsi="Arial" w:cs="Arial"/>
          <w:szCs w:val="24"/>
          <w:lang w:eastAsia="en-US"/>
        </w:rPr>
        <w:t>građe</w:t>
      </w:r>
      <w:r w:rsidR="007714C3">
        <w:rPr>
          <w:rFonts w:ascii="Arial" w:hAnsi="Arial" w:cs="Arial"/>
          <w:szCs w:val="24"/>
          <w:lang w:eastAsia="en-US"/>
        </w:rPr>
        <w:t>,</w:t>
      </w:r>
      <w:r w:rsidR="00136E04">
        <w:rPr>
          <w:rFonts w:ascii="Arial" w:hAnsi="Arial" w:cs="Arial"/>
          <w:szCs w:val="24"/>
          <w:lang w:eastAsia="en-US"/>
        </w:rPr>
        <w:t xml:space="preserve"> što sve košta, </w:t>
      </w:r>
      <w:r w:rsidR="007714C3">
        <w:rPr>
          <w:rFonts w:ascii="Arial" w:hAnsi="Arial" w:cs="Arial"/>
          <w:szCs w:val="24"/>
          <w:lang w:eastAsia="en-US"/>
        </w:rPr>
        <w:t xml:space="preserve">pa </w:t>
      </w:r>
      <w:r w:rsidR="00136E04">
        <w:rPr>
          <w:rFonts w:ascii="Arial" w:hAnsi="Arial" w:cs="Arial"/>
          <w:szCs w:val="24"/>
          <w:lang w:eastAsia="en-US"/>
        </w:rPr>
        <w:t xml:space="preserve">se sada </w:t>
      </w:r>
      <w:r w:rsidR="007714C3">
        <w:rPr>
          <w:rFonts w:ascii="Arial" w:hAnsi="Arial" w:cs="Arial"/>
          <w:szCs w:val="24"/>
          <w:lang w:eastAsia="en-US"/>
        </w:rPr>
        <w:t>stečajna upraviteljica ne može</w:t>
      </w:r>
      <w:r w:rsidR="00136E04">
        <w:rPr>
          <w:rFonts w:ascii="Arial" w:hAnsi="Arial" w:cs="Arial"/>
          <w:szCs w:val="24"/>
          <w:lang w:eastAsia="en-US"/>
        </w:rPr>
        <w:t xml:space="preserve"> izjasniti o predračunu troškova u stečajnom postupku. Ako supruga ranijeg direktora ne plati, prijavit </w:t>
      </w:r>
      <w:r w:rsidR="007714C3">
        <w:rPr>
          <w:rFonts w:ascii="Arial" w:hAnsi="Arial" w:cs="Arial"/>
          <w:szCs w:val="24"/>
          <w:lang w:eastAsia="en-US"/>
        </w:rPr>
        <w:t xml:space="preserve">će je </w:t>
      </w:r>
      <w:r w:rsidR="00136E04">
        <w:rPr>
          <w:rFonts w:ascii="Arial" w:hAnsi="Arial" w:cs="Arial"/>
          <w:szCs w:val="24"/>
          <w:lang w:eastAsia="en-US"/>
        </w:rPr>
        <w:t xml:space="preserve">odmah po isteku roka za uplatu nedostatnost stečajne mase. Ugovor za obavljanje računovodstvenih usluga </w:t>
      </w:r>
      <w:r w:rsidR="007714C3">
        <w:rPr>
          <w:rFonts w:ascii="Arial" w:hAnsi="Arial" w:cs="Arial"/>
          <w:szCs w:val="24"/>
          <w:lang w:eastAsia="en-US"/>
        </w:rPr>
        <w:t>je</w:t>
      </w:r>
      <w:r w:rsidR="00136E04">
        <w:rPr>
          <w:rFonts w:ascii="Arial" w:hAnsi="Arial" w:cs="Arial"/>
          <w:szCs w:val="24"/>
          <w:lang w:eastAsia="en-US"/>
        </w:rPr>
        <w:t xml:space="preserve"> sklopila s FIDES računovodstvenim servisom za naknadu </w:t>
      </w:r>
      <w:r w:rsidR="00184883">
        <w:rPr>
          <w:rFonts w:ascii="Arial" w:hAnsi="Arial" w:cs="Arial"/>
          <w:szCs w:val="24"/>
          <w:lang w:eastAsia="en-US"/>
        </w:rPr>
        <w:t xml:space="preserve">od </w:t>
      </w:r>
      <w:r w:rsidR="00136E04">
        <w:rPr>
          <w:rFonts w:ascii="Arial" w:hAnsi="Arial" w:cs="Arial"/>
          <w:szCs w:val="24"/>
          <w:lang w:eastAsia="en-US"/>
        </w:rPr>
        <w:t>140</w:t>
      </w:r>
      <w:r w:rsidR="007714C3">
        <w:rPr>
          <w:rFonts w:ascii="Arial" w:hAnsi="Arial" w:cs="Arial"/>
          <w:szCs w:val="24"/>
          <w:lang w:eastAsia="en-US"/>
        </w:rPr>
        <w:t>,00</w:t>
      </w:r>
      <w:r w:rsidR="00136E04">
        <w:rPr>
          <w:rFonts w:ascii="Arial" w:hAnsi="Arial" w:cs="Arial"/>
          <w:szCs w:val="24"/>
          <w:lang w:eastAsia="en-US"/>
        </w:rPr>
        <w:t xml:space="preserve"> eura + PDV. </w:t>
      </w:r>
    </w:p>
    <w:p w:rsidR="00026939" w:rsidP="001F1C6C" w:rsidRDefault="00026939">
      <w:pPr>
        <w:overflowPunct/>
        <w:autoSpaceDE/>
        <w:autoSpaceDN/>
        <w:adjustRightInd/>
        <w:ind w:firstLine="426"/>
        <w:jc w:val="both"/>
        <w:rPr>
          <w:rFonts w:ascii="Arial" w:hAnsi="Arial" w:cs="Arial"/>
          <w:szCs w:val="24"/>
          <w:lang w:eastAsia="en-US"/>
        </w:rPr>
      </w:pPr>
    </w:p>
    <w:p w:rsidR="001F1C6C" w:rsidP="007714C3" w:rsidRDefault="001F1C6C">
      <w:pPr>
        <w:overflowPunct/>
        <w:autoSpaceDE/>
        <w:autoSpaceDN/>
        <w:adjustRightInd/>
        <w:ind w:firstLine="426"/>
        <w:jc w:val="both"/>
        <w:rPr>
          <w:rFonts w:ascii="Arial" w:hAnsi="Arial" w:cs="Arial"/>
          <w:szCs w:val="24"/>
          <w:lang w:eastAsia="en-US"/>
        </w:rPr>
      </w:pPr>
      <w:r w:rsidRPr="001F1C6C">
        <w:rPr>
          <w:rFonts w:ascii="Arial" w:hAnsi="Arial" w:cs="Arial"/>
          <w:szCs w:val="24"/>
          <w:lang w:eastAsia="en-US"/>
        </w:rPr>
        <w:t>Konstatira se da je glasačko pravo prisutnih stečajnih vjerovnika jednako visini utvrđenih tražbina.</w:t>
      </w:r>
    </w:p>
    <w:p w:rsidRPr="001F1C6C" w:rsidR="007714C3" w:rsidP="007714C3" w:rsidRDefault="007714C3">
      <w:pPr>
        <w:overflowPunct/>
        <w:autoSpaceDE/>
        <w:autoSpaceDN/>
        <w:adjustRightInd/>
        <w:ind w:firstLine="426"/>
        <w:jc w:val="both"/>
        <w:rPr>
          <w:rFonts w:ascii="Arial" w:hAnsi="Arial" w:cs="Arial"/>
          <w:b/>
          <w:szCs w:val="24"/>
          <w:lang w:eastAsia="en-US"/>
        </w:rPr>
      </w:pPr>
    </w:p>
    <w:p w:rsidRPr="001F1C6C" w:rsidR="006569B8" w:rsidP="006569B8" w:rsidRDefault="006569B8">
      <w:pPr>
        <w:overflowPunct/>
        <w:autoSpaceDE/>
        <w:autoSpaceDN/>
        <w:adjustRightInd/>
        <w:ind w:firstLine="426"/>
        <w:jc w:val="both"/>
        <w:rPr>
          <w:rFonts w:ascii="Arial" w:hAnsi="Arial" w:cs="Arial"/>
          <w:szCs w:val="24"/>
        </w:rPr>
      </w:pPr>
      <w:r w:rsidRPr="001F1C6C">
        <w:rPr>
          <w:rFonts w:ascii="Arial" w:hAnsi="Arial" w:cs="Arial"/>
          <w:szCs w:val="24"/>
        </w:rPr>
        <w:t>Stečajna upraviteljica predlaže donijeti slijedeće ODLUKE:</w:t>
      </w:r>
    </w:p>
    <w:p w:rsidRPr="00026939" w:rsidR="00026939" w:rsidP="00026939" w:rsidRDefault="00507844">
      <w:pPr>
        <w:overflowPunct/>
        <w:autoSpaceDE/>
        <w:autoSpaceDN/>
        <w:adjustRightInd/>
        <w:jc w:val="both"/>
        <w:rPr>
          <w:rFonts w:ascii="Arial" w:hAnsi="Arial" w:cs="Arial"/>
        </w:rPr>
      </w:pPr>
      <w:r w:rsidRPr="00026939">
        <w:rPr>
          <w:rFonts w:ascii="Arial" w:hAnsi="Arial" w:cs="Arial"/>
        </w:rPr>
        <w:t>1</w:t>
      </w:r>
      <w:r w:rsidR="00FE3C5F">
        <w:rPr>
          <w:rFonts w:ascii="Arial" w:hAnsi="Arial" w:cs="Arial"/>
        </w:rPr>
        <w:t xml:space="preserve">. </w:t>
      </w:r>
      <w:r w:rsidRPr="00026939" w:rsidR="00026939">
        <w:rPr>
          <w:rFonts w:ascii="Arial" w:hAnsi="Arial" w:cs="Arial"/>
        </w:rPr>
        <w:t>Prihvaća se izvješće stečajne upraviteljice i sve do sada poduzete radnje</w:t>
      </w:r>
      <w:r w:rsidR="007714C3">
        <w:rPr>
          <w:rFonts w:ascii="Arial" w:hAnsi="Arial" w:cs="Arial"/>
        </w:rPr>
        <w:t>.</w:t>
      </w:r>
    </w:p>
    <w:p w:rsidRPr="00026939" w:rsidR="00026939" w:rsidP="00026939" w:rsidRDefault="00026939">
      <w:pPr>
        <w:overflowPunct/>
        <w:autoSpaceDE/>
        <w:autoSpaceDN/>
        <w:adjustRightInd/>
        <w:jc w:val="both"/>
        <w:rPr>
          <w:rFonts w:ascii="Arial" w:hAnsi="Arial" w:cs="Arial"/>
        </w:rPr>
      </w:pPr>
      <w:r w:rsidRPr="00026939">
        <w:rPr>
          <w:rFonts w:ascii="Arial" w:hAnsi="Arial" w:cs="Arial"/>
        </w:rPr>
        <w:t xml:space="preserve">2. </w:t>
      </w:r>
      <w:r w:rsidR="00884A57">
        <w:rPr>
          <w:rFonts w:ascii="Arial" w:hAnsi="Arial" w:cs="Arial"/>
        </w:rPr>
        <w:t xml:space="preserve">Neće se nastaviti </w:t>
      </w:r>
      <w:r w:rsidR="007714C3">
        <w:rPr>
          <w:rFonts w:ascii="Arial" w:hAnsi="Arial" w:cs="Arial"/>
        </w:rPr>
        <w:t>poslovanje stečajnog d</w:t>
      </w:r>
      <w:r w:rsidRPr="00026939">
        <w:rPr>
          <w:rFonts w:ascii="Arial" w:hAnsi="Arial" w:cs="Arial"/>
        </w:rPr>
        <w:t>užnika</w:t>
      </w:r>
      <w:r w:rsidR="007714C3">
        <w:rPr>
          <w:rFonts w:ascii="Arial" w:hAnsi="Arial" w:cs="Arial"/>
        </w:rPr>
        <w:t>.</w:t>
      </w:r>
      <w:r w:rsidRPr="00026939">
        <w:rPr>
          <w:rFonts w:ascii="Arial" w:hAnsi="Arial" w:cs="Arial"/>
        </w:rPr>
        <w:t xml:space="preserve"> </w:t>
      </w:r>
    </w:p>
    <w:p w:rsidRPr="00026939" w:rsidR="00026939" w:rsidP="00026939" w:rsidRDefault="007714C3">
      <w:pPr>
        <w:overflowPunct/>
        <w:autoSpaceDE/>
        <w:autoSpaceDN/>
        <w:adjustRightInd/>
        <w:jc w:val="both"/>
        <w:rPr>
          <w:rFonts w:ascii="Arial" w:hAnsi="Arial" w:cs="Arial"/>
        </w:rPr>
      </w:pPr>
      <w:r>
        <w:rPr>
          <w:rFonts w:ascii="Arial" w:hAnsi="Arial" w:cs="Arial"/>
        </w:rPr>
        <w:t>3. P</w:t>
      </w:r>
      <w:r w:rsidRPr="00026939" w:rsidR="00026939">
        <w:rPr>
          <w:rFonts w:ascii="Arial" w:hAnsi="Arial" w:cs="Arial"/>
        </w:rPr>
        <w:t xml:space="preserve">rihvaća se prijedlog stečajne upraviteljice da se pozove Lidija Barić na dobrovoljnu uplatu u stečajnu masu iznosa od 5.516.00 </w:t>
      </w:r>
      <w:r>
        <w:rPr>
          <w:rFonts w:ascii="Arial" w:hAnsi="Arial" w:cs="Arial"/>
        </w:rPr>
        <w:t>eura,</w:t>
      </w:r>
      <w:r w:rsidRPr="00026939" w:rsidR="00026939">
        <w:rPr>
          <w:rFonts w:ascii="Arial" w:hAnsi="Arial" w:cs="Arial"/>
        </w:rPr>
        <w:t xml:space="preserve"> </w:t>
      </w:r>
      <w:r w:rsidR="00884A57">
        <w:rPr>
          <w:rFonts w:ascii="Arial" w:hAnsi="Arial" w:cs="Arial"/>
        </w:rPr>
        <w:t>u roku od 30 dana</w:t>
      </w:r>
      <w:r>
        <w:rPr>
          <w:rFonts w:ascii="Arial" w:hAnsi="Arial" w:cs="Arial"/>
        </w:rPr>
        <w:t>,</w:t>
      </w:r>
      <w:r w:rsidR="00884A57">
        <w:rPr>
          <w:rFonts w:ascii="Arial" w:hAnsi="Arial" w:cs="Arial"/>
        </w:rPr>
        <w:t xml:space="preserve"> po uručenju dopisa stečajne upraviteljice putem pošte preporučeno. A ako ne plati u određenom roku da stečajna upraviteljica pokrene postupak radi pobijanja pravne radnje.</w:t>
      </w:r>
    </w:p>
    <w:p w:rsidRPr="00026939" w:rsidR="00026939" w:rsidP="00026939" w:rsidRDefault="00026939">
      <w:pPr>
        <w:overflowPunct/>
        <w:autoSpaceDE/>
        <w:autoSpaceDN/>
        <w:adjustRightInd/>
        <w:jc w:val="both"/>
        <w:rPr>
          <w:rFonts w:ascii="Arial" w:hAnsi="Arial" w:cs="Arial"/>
        </w:rPr>
      </w:pPr>
      <w:r w:rsidRPr="00026939">
        <w:rPr>
          <w:rFonts w:ascii="Arial" w:hAnsi="Arial" w:cs="Arial"/>
        </w:rPr>
        <w:t>4. Stečaj će se provesti kao stečaj male vrijednosti bez osnivanja odbora vjerovnika.</w:t>
      </w:r>
    </w:p>
    <w:p w:rsidR="00026939" w:rsidP="007714C3" w:rsidRDefault="00184883">
      <w:pPr>
        <w:overflowPunct/>
        <w:autoSpaceDE/>
        <w:autoSpaceDN/>
        <w:adjustRightInd/>
        <w:jc w:val="both"/>
        <w:rPr>
          <w:rFonts w:ascii="Arial" w:hAnsi="Arial" w:cs="Arial"/>
        </w:rPr>
      </w:pPr>
      <w:r>
        <w:rPr>
          <w:rFonts w:ascii="Arial" w:hAnsi="Arial" w:cs="Arial"/>
        </w:rPr>
        <w:t>5. Odobrava se u</w:t>
      </w:r>
      <w:r w:rsidRPr="00184883">
        <w:rPr>
          <w:rFonts w:ascii="Arial" w:hAnsi="Arial" w:cs="Arial"/>
        </w:rPr>
        <w:t>govor za obavljanje računovodstvenih usluga sklop</w:t>
      </w:r>
      <w:r>
        <w:rPr>
          <w:rFonts w:ascii="Arial" w:hAnsi="Arial" w:cs="Arial"/>
        </w:rPr>
        <w:t>ljen</w:t>
      </w:r>
      <w:r w:rsidR="007714C3">
        <w:rPr>
          <w:rFonts w:ascii="Arial" w:hAnsi="Arial" w:cs="Arial"/>
        </w:rPr>
        <w:t xml:space="preserve"> s</w:t>
      </w:r>
      <w:r w:rsidRPr="00184883">
        <w:rPr>
          <w:rFonts w:ascii="Arial" w:hAnsi="Arial" w:cs="Arial"/>
        </w:rPr>
        <w:t xml:space="preserve"> FIDES računovodstvenim servisom za naknadu od 140</w:t>
      </w:r>
      <w:r w:rsidR="007714C3">
        <w:rPr>
          <w:rFonts w:ascii="Arial" w:hAnsi="Arial" w:cs="Arial"/>
        </w:rPr>
        <w:t>,00</w:t>
      </w:r>
      <w:r w:rsidRPr="00184883">
        <w:rPr>
          <w:rFonts w:ascii="Arial" w:hAnsi="Arial" w:cs="Arial"/>
        </w:rPr>
        <w:t xml:space="preserve"> eura + PDV. </w:t>
      </w:r>
    </w:p>
    <w:p w:rsidRPr="00026939" w:rsidR="00884A57" w:rsidP="007714C3" w:rsidRDefault="00884A57">
      <w:pPr>
        <w:overflowPunct/>
        <w:autoSpaceDE/>
        <w:autoSpaceDN/>
        <w:adjustRightInd/>
        <w:jc w:val="both"/>
        <w:rPr>
          <w:rFonts w:ascii="Arial" w:hAnsi="Arial" w:cs="Arial"/>
        </w:rPr>
      </w:pPr>
    </w:p>
    <w:p w:rsidR="006569B8" w:rsidP="0089493C" w:rsidRDefault="0089493C">
      <w:pPr>
        <w:ind w:firstLine="426"/>
        <w:rPr>
          <w:rFonts w:ascii="Arial" w:hAnsi="Arial" w:cs="Arial" w:eastAsiaTheme="minorHAnsi"/>
          <w:color w:val="000000"/>
          <w:szCs w:val="24"/>
        </w:rPr>
      </w:pPr>
      <w:r w:rsidRPr="00020E85">
        <w:rPr>
          <w:rFonts w:ascii="Arial" w:hAnsi="Arial" w:cs="Arial" w:eastAsiaTheme="minorHAnsi"/>
          <w:color w:val="000000"/>
          <w:szCs w:val="24"/>
        </w:rPr>
        <w:t xml:space="preserve">Konstatira se da se ovi prijedlozi </w:t>
      </w:r>
      <w:r>
        <w:rPr>
          <w:rFonts w:ascii="Arial" w:hAnsi="Arial" w:cs="Arial" w:eastAsiaTheme="minorHAnsi"/>
          <w:color w:val="000000"/>
          <w:szCs w:val="24"/>
        </w:rPr>
        <w:t>usvajaju u cijelosti od prisutnih</w:t>
      </w:r>
      <w:r w:rsidRPr="00020E85">
        <w:rPr>
          <w:rFonts w:ascii="Arial" w:hAnsi="Arial" w:cs="Arial" w:eastAsiaTheme="minorHAnsi"/>
          <w:color w:val="000000"/>
          <w:szCs w:val="24"/>
        </w:rPr>
        <w:t xml:space="preserve"> vjerovnika</w:t>
      </w:r>
      <w:r w:rsidR="002B6F2B">
        <w:rPr>
          <w:rFonts w:ascii="Arial" w:hAnsi="Arial" w:cs="Arial" w:eastAsiaTheme="minorHAnsi"/>
          <w:color w:val="000000"/>
          <w:szCs w:val="24"/>
        </w:rPr>
        <w:t>.</w:t>
      </w:r>
    </w:p>
    <w:p w:rsidR="007714C3" w:rsidP="0089493C" w:rsidRDefault="007714C3">
      <w:pPr>
        <w:overflowPunct/>
        <w:autoSpaceDE/>
        <w:autoSpaceDN/>
        <w:adjustRightInd/>
        <w:ind w:firstLine="426"/>
        <w:jc w:val="both"/>
        <w:rPr>
          <w:rFonts w:ascii="Arial" w:hAnsi="Arial" w:cs="Arial"/>
          <w:szCs w:val="24"/>
          <w:lang w:eastAsia="en-US"/>
        </w:rPr>
      </w:pPr>
    </w:p>
    <w:p w:rsidRPr="00513C2F" w:rsidR="0089493C" w:rsidP="0089493C" w:rsidRDefault="0089493C">
      <w:pPr>
        <w:overflowPunct/>
        <w:autoSpaceDE/>
        <w:autoSpaceDN/>
        <w:adjustRightInd/>
        <w:ind w:firstLine="426"/>
        <w:jc w:val="both"/>
        <w:rPr>
          <w:rFonts w:ascii="Arial" w:hAnsi="Arial" w:cs="Arial"/>
          <w:szCs w:val="24"/>
          <w:lang w:eastAsia="en-US"/>
        </w:rPr>
      </w:pPr>
      <w:r>
        <w:rPr>
          <w:rFonts w:ascii="Arial" w:hAnsi="Arial" w:cs="Arial"/>
          <w:szCs w:val="24"/>
          <w:lang w:eastAsia="en-US"/>
        </w:rPr>
        <w:lastRenderedPageBreak/>
        <w:t>S</w:t>
      </w:r>
      <w:r w:rsidRPr="00513C2F">
        <w:rPr>
          <w:rFonts w:ascii="Arial" w:hAnsi="Arial" w:cs="Arial"/>
          <w:szCs w:val="24"/>
          <w:lang w:eastAsia="en-US"/>
        </w:rPr>
        <w:t>ud donosi</w:t>
      </w:r>
    </w:p>
    <w:p w:rsidR="0089493C" w:rsidP="0089493C" w:rsidRDefault="0089493C">
      <w:pPr>
        <w:overflowPunct/>
        <w:autoSpaceDE/>
        <w:autoSpaceDN/>
        <w:adjustRightInd/>
        <w:jc w:val="center"/>
        <w:rPr>
          <w:rFonts w:ascii="Arial" w:hAnsi="Arial" w:cs="Arial"/>
          <w:szCs w:val="24"/>
          <w:lang w:eastAsia="en-US"/>
        </w:rPr>
      </w:pPr>
      <w:r w:rsidRPr="00513C2F">
        <w:rPr>
          <w:rFonts w:ascii="Arial" w:hAnsi="Arial" w:cs="Arial"/>
          <w:szCs w:val="24"/>
          <w:lang w:eastAsia="en-US"/>
        </w:rPr>
        <w:t>R J E Š E N J E</w:t>
      </w:r>
    </w:p>
    <w:p w:rsidRPr="00513C2F" w:rsidR="0089493C" w:rsidP="0089493C" w:rsidRDefault="0089493C">
      <w:pPr>
        <w:overflowPunct/>
        <w:autoSpaceDE/>
        <w:autoSpaceDN/>
        <w:adjustRightInd/>
        <w:jc w:val="center"/>
        <w:rPr>
          <w:rFonts w:ascii="Arial" w:hAnsi="Arial" w:cs="Arial"/>
          <w:szCs w:val="24"/>
          <w:lang w:eastAsia="en-US"/>
        </w:rPr>
      </w:pPr>
    </w:p>
    <w:p w:rsidR="002B6F2B" w:rsidP="0089493C" w:rsidRDefault="0089493C">
      <w:pPr>
        <w:overflowPunct/>
        <w:autoSpaceDE/>
        <w:autoSpaceDN/>
        <w:adjustRightInd/>
        <w:ind w:firstLine="426"/>
        <w:jc w:val="both"/>
        <w:rPr>
          <w:rFonts w:ascii="Arial" w:hAnsi="Arial" w:cs="Arial" w:eastAsiaTheme="minorHAnsi"/>
          <w:color w:val="000000"/>
          <w:szCs w:val="24"/>
        </w:rPr>
      </w:pPr>
      <w:r w:rsidRPr="00513C2F">
        <w:rPr>
          <w:rFonts w:ascii="Arial" w:hAnsi="Arial" w:cs="Arial" w:eastAsiaTheme="minorHAnsi"/>
          <w:color w:val="000000"/>
          <w:szCs w:val="24"/>
        </w:rPr>
        <w:t xml:space="preserve">Konstatira se da su svi prijedlozi </w:t>
      </w:r>
      <w:r>
        <w:rPr>
          <w:rFonts w:ascii="Arial" w:hAnsi="Arial" w:cs="Arial"/>
          <w:szCs w:val="24"/>
          <w:lang w:eastAsia="en-US"/>
        </w:rPr>
        <w:t>stečajne upraviteljice</w:t>
      </w:r>
      <w:r w:rsidRPr="00674DB2">
        <w:rPr>
          <w:rFonts w:ascii="Arial" w:hAnsi="Arial" w:cs="Arial"/>
          <w:szCs w:val="24"/>
          <w:lang w:eastAsia="en-US"/>
        </w:rPr>
        <w:t xml:space="preserve"> </w:t>
      </w:r>
      <w:r w:rsidRPr="00513C2F">
        <w:rPr>
          <w:rFonts w:ascii="Arial" w:hAnsi="Arial" w:cs="Arial" w:eastAsiaTheme="minorHAnsi"/>
          <w:color w:val="000000"/>
          <w:szCs w:val="24"/>
        </w:rPr>
        <w:t xml:space="preserve">na ovoj Skupštini usvojeni od strane </w:t>
      </w:r>
      <w:r w:rsidRPr="00A52B83">
        <w:rPr>
          <w:rFonts w:ascii="Arial" w:hAnsi="Arial" w:cs="Arial" w:eastAsiaTheme="minorHAnsi"/>
          <w:color w:val="000000"/>
          <w:szCs w:val="24"/>
        </w:rPr>
        <w:t>prisutn</w:t>
      </w:r>
      <w:r>
        <w:rPr>
          <w:rFonts w:ascii="Arial" w:hAnsi="Arial" w:cs="Arial" w:eastAsiaTheme="minorHAnsi"/>
          <w:color w:val="000000"/>
          <w:szCs w:val="24"/>
        </w:rPr>
        <w:t>ih</w:t>
      </w:r>
      <w:r w:rsidRPr="00513C2F">
        <w:rPr>
          <w:rFonts w:ascii="Arial" w:hAnsi="Arial" w:cs="Arial" w:eastAsiaTheme="minorHAnsi"/>
          <w:color w:val="000000"/>
          <w:szCs w:val="24"/>
        </w:rPr>
        <w:t xml:space="preserve"> vjerovnika</w:t>
      </w:r>
      <w:r w:rsidR="00884A57">
        <w:rPr>
          <w:rFonts w:ascii="Arial" w:hAnsi="Arial" w:cs="Arial" w:eastAsiaTheme="minorHAnsi"/>
          <w:color w:val="000000"/>
          <w:szCs w:val="24"/>
        </w:rPr>
        <w:t>.</w:t>
      </w:r>
    </w:p>
    <w:p w:rsidR="002B6F2B" w:rsidP="0089493C" w:rsidRDefault="002B6F2B">
      <w:pPr>
        <w:overflowPunct/>
        <w:autoSpaceDE/>
        <w:autoSpaceDN/>
        <w:adjustRightInd/>
        <w:ind w:firstLine="426"/>
        <w:jc w:val="both"/>
        <w:rPr>
          <w:rFonts w:ascii="Arial" w:hAnsi="Arial" w:cs="Arial"/>
          <w:szCs w:val="24"/>
          <w:lang w:eastAsia="en-US"/>
        </w:rPr>
      </w:pPr>
    </w:p>
    <w:p w:rsidR="0089493C" w:rsidP="0089493C" w:rsidRDefault="0089493C">
      <w:pPr>
        <w:overflowPunct/>
        <w:autoSpaceDE/>
        <w:autoSpaceDN/>
        <w:adjustRightInd/>
        <w:ind w:firstLine="426"/>
        <w:jc w:val="both"/>
        <w:rPr>
          <w:rFonts w:ascii="Arial" w:hAnsi="Arial" w:cs="Arial"/>
          <w:szCs w:val="24"/>
          <w:lang w:eastAsia="en-US"/>
        </w:rPr>
      </w:pPr>
      <w:r w:rsidRPr="00674DB2">
        <w:rPr>
          <w:rFonts w:ascii="Arial" w:hAnsi="Arial" w:cs="Arial"/>
          <w:szCs w:val="24"/>
          <w:lang w:eastAsia="en-US"/>
        </w:rPr>
        <w:t xml:space="preserve">Donijet će se </w:t>
      </w:r>
      <w:r>
        <w:rPr>
          <w:rFonts w:ascii="Arial" w:hAnsi="Arial" w:cs="Arial"/>
          <w:szCs w:val="24"/>
          <w:lang w:eastAsia="en-US"/>
        </w:rPr>
        <w:t>rješenje o utvrđivanju tražbina</w:t>
      </w:r>
      <w:r w:rsidR="002B6F2B">
        <w:rPr>
          <w:rFonts w:ascii="Arial" w:hAnsi="Arial" w:cs="Arial"/>
          <w:szCs w:val="24"/>
          <w:lang w:eastAsia="en-US"/>
        </w:rPr>
        <w:t xml:space="preserve"> i upućivanja u parnicu</w:t>
      </w:r>
      <w:r w:rsidRPr="00674DB2">
        <w:rPr>
          <w:rFonts w:ascii="Arial" w:hAnsi="Arial" w:cs="Arial"/>
          <w:szCs w:val="24"/>
          <w:lang w:eastAsia="en-US"/>
        </w:rPr>
        <w:t xml:space="preserve"> u roku od 3 dana te će se objaviti i ovaj zapisnik </w:t>
      </w:r>
      <w:r>
        <w:rPr>
          <w:rFonts w:ascii="Arial" w:hAnsi="Arial" w:cs="Arial"/>
          <w:szCs w:val="24"/>
          <w:lang w:eastAsia="en-US"/>
        </w:rPr>
        <w:t xml:space="preserve">na e-Oglasnoj ploči sudova </w:t>
      </w:r>
      <w:r w:rsidRPr="00674DB2">
        <w:rPr>
          <w:rFonts w:ascii="Arial" w:hAnsi="Arial" w:cs="Arial"/>
          <w:szCs w:val="24"/>
          <w:lang w:eastAsia="en-US"/>
        </w:rPr>
        <w:t xml:space="preserve">koji sadržava odluke </w:t>
      </w:r>
      <w:r>
        <w:rPr>
          <w:rFonts w:ascii="Arial" w:hAnsi="Arial" w:cs="Arial"/>
          <w:szCs w:val="24"/>
          <w:lang w:eastAsia="en-US"/>
        </w:rPr>
        <w:t>S</w:t>
      </w:r>
      <w:r w:rsidRPr="00674DB2">
        <w:rPr>
          <w:rFonts w:ascii="Arial" w:hAnsi="Arial" w:cs="Arial"/>
          <w:szCs w:val="24"/>
          <w:lang w:eastAsia="en-US"/>
        </w:rPr>
        <w:t xml:space="preserve">kupštine. </w:t>
      </w:r>
    </w:p>
    <w:p w:rsidRPr="00674DB2" w:rsidR="002B6F2B" w:rsidP="0089493C" w:rsidRDefault="002B6F2B">
      <w:pPr>
        <w:overflowPunct/>
        <w:autoSpaceDE/>
        <w:autoSpaceDN/>
        <w:adjustRightInd/>
        <w:ind w:firstLine="426"/>
        <w:jc w:val="both"/>
        <w:rPr>
          <w:rFonts w:ascii="Arial" w:hAnsi="Arial" w:cs="Arial"/>
          <w:szCs w:val="24"/>
          <w:lang w:eastAsia="en-US"/>
        </w:rPr>
      </w:pPr>
    </w:p>
    <w:p w:rsidR="0089493C" w:rsidP="002B6F2B" w:rsidRDefault="002B6F2B">
      <w:pPr>
        <w:overflowPunct/>
        <w:autoSpaceDE/>
        <w:autoSpaceDN/>
        <w:adjustRightInd/>
        <w:jc w:val="center"/>
        <w:rPr>
          <w:rFonts w:ascii="Arial" w:hAnsi="Arial" w:cs="Arial"/>
          <w:szCs w:val="24"/>
          <w:lang w:eastAsia="en-US"/>
        </w:rPr>
      </w:pPr>
      <w:r>
        <w:rPr>
          <w:rFonts w:ascii="Arial" w:hAnsi="Arial" w:cs="Arial"/>
          <w:szCs w:val="24"/>
          <w:lang w:eastAsia="en-US"/>
        </w:rPr>
        <w:t>Dovršeno u 10:30 sati.</w:t>
      </w:r>
    </w:p>
    <w:p w:rsidR="002B6F2B" w:rsidP="0089493C" w:rsidRDefault="002B6F2B">
      <w:pPr>
        <w:overflowPunct/>
        <w:autoSpaceDE/>
        <w:autoSpaceDN/>
        <w:adjustRightInd/>
        <w:jc w:val="both"/>
        <w:rPr>
          <w:rFonts w:ascii="Arial" w:hAnsi="Arial" w:cs="Arial"/>
          <w:szCs w:val="24"/>
          <w:lang w:eastAsia="en-US"/>
        </w:rPr>
      </w:pPr>
    </w:p>
    <w:p w:rsidR="00C35A75" w:rsidP="00C35A75" w:rsidRDefault="00C35A75">
      <w:pPr>
        <w:jc w:val="center"/>
        <w:rPr>
          <w:rFonts w:ascii="Arial" w:hAnsi="Arial" w:cs="Arial"/>
          <w:szCs w:val="24"/>
          <w:lang w:val="hr-HR"/>
        </w:rPr>
      </w:pPr>
      <w:r>
        <w:rPr>
          <w:rFonts w:ascii="Arial" w:hAnsi="Arial" w:cs="Arial"/>
          <w:szCs w:val="24"/>
          <w:lang w:val="hr-HR"/>
        </w:rPr>
        <w:t>Sudac:</w:t>
      </w:r>
    </w:p>
    <w:p w:rsidR="00C35A75" w:rsidP="00C35A75" w:rsidRDefault="00C35A75">
      <w:pPr>
        <w:jc w:val="center"/>
        <w:rPr>
          <w:rFonts w:ascii="Arial" w:hAnsi="Arial" w:cs="Arial"/>
          <w:szCs w:val="24"/>
          <w:lang w:val="hr-HR"/>
        </w:rPr>
      </w:pPr>
    </w:p>
    <w:p w:rsidR="00C35A75" w:rsidP="00C35A75" w:rsidRDefault="00C35A75">
      <w:pPr>
        <w:jc w:val="center"/>
        <w:rPr>
          <w:rFonts w:ascii="Arial" w:hAnsi="Arial" w:cs="Arial"/>
          <w:szCs w:val="24"/>
          <w:lang w:val="hr-HR"/>
        </w:rPr>
      </w:pPr>
      <w:r>
        <w:rPr>
          <w:rFonts w:ascii="Arial" w:hAnsi="Arial" w:cs="Arial"/>
          <w:szCs w:val="24"/>
          <w:lang w:val="hr-HR"/>
        </w:rPr>
        <w:t>Zapisničar:</w:t>
      </w:r>
    </w:p>
    <w:p w:rsidR="00C35A75" w:rsidP="00C35A75" w:rsidRDefault="00C35A75">
      <w:pPr>
        <w:jc w:val="center"/>
        <w:rPr>
          <w:rFonts w:ascii="Arial" w:hAnsi="Arial" w:cs="Arial"/>
          <w:szCs w:val="24"/>
          <w:lang w:val="hr-HR"/>
        </w:rPr>
      </w:pP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p>
    <w:p w:rsidR="00C35A75" w:rsidP="00C35A75" w:rsidRDefault="00C35A75">
      <w:pPr>
        <w:jc w:val="center"/>
        <w:rPr>
          <w:rFonts w:ascii="Arial" w:hAnsi="Arial" w:cs="Arial"/>
          <w:szCs w:val="24"/>
          <w:lang w:val="hr-HR"/>
        </w:rPr>
      </w:pP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sidR="006569B8">
        <w:rPr>
          <w:rFonts w:ascii="Arial" w:hAnsi="Arial" w:cs="Arial"/>
          <w:szCs w:val="24"/>
          <w:lang w:val="hr-HR"/>
        </w:rPr>
        <w:t>S</w:t>
      </w:r>
      <w:r>
        <w:rPr>
          <w:rFonts w:ascii="Arial" w:hAnsi="Arial" w:cs="Arial"/>
          <w:szCs w:val="24"/>
          <w:lang w:val="hr-HR"/>
        </w:rPr>
        <w:t>tečajna upraviteljica:</w:t>
      </w:r>
    </w:p>
    <w:p w:rsidR="00C35A75" w:rsidP="00C35A75" w:rsidRDefault="00C35A75">
      <w:pPr>
        <w:jc w:val="center"/>
        <w:rPr>
          <w:rFonts w:ascii="Arial" w:hAnsi="Arial" w:cs="Arial"/>
          <w:szCs w:val="24"/>
          <w:lang w:val="hr-HR"/>
        </w:rPr>
      </w:pPr>
      <w:r>
        <w:rPr>
          <w:rFonts w:ascii="Arial" w:hAnsi="Arial" w:cs="Arial"/>
          <w:szCs w:val="24"/>
          <w:lang w:val="hr-HR"/>
        </w:rPr>
        <w:t xml:space="preserve">        </w:t>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t xml:space="preserve">    </w:t>
      </w:r>
    </w:p>
    <w:p w:rsidR="00C35A75" w:rsidP="00C35A75" w:rsidRDefault="00C35A75">
      <w:pPr>
        <w:jc w:val="center"/>
        <w:rPr>
          <w:rFonts w:ascii="Arial" w:hAnsi="Arial" w:cs="Arial"/>
          <w:szCs w:val="24"/>
          <w:lang w:val="hr-HR"/>
        </w:rPr>
      </w:pPr>
    </w:p>
    <w:p w:rsidR="00C35A75" w:rsidP="00C35A75" w:rsidRDefault="00C35A75">
      <w:pPr>
        <w:jc w:val="center"/>
        <w:rPr>
          <w:rFonts w:ascii="Arial" w:hAnsi="Arial" w:cs="Arial"/>
          <w:szCs w:val="24"/>
          <w:lang w:val="hr-HR"/>
        </w:rPr>
      </w:pPr>
    </w:p>
    <w:p w:rsidRPr="00D85871" w:rsidR="00236D73" w:rsidP="00A9715D" w:rsidRDefault="00823563">
      <w:pPr>
        <w:ind w:left="2124" w:firstLine="708"/>
        <w:jc w:val="center"/>
        <w:rPr>
          <w:rFonts w:ascii="Arial" w:hAnsi="Arial" w:cs="Arial"/>
          <w:szCs w:val="24"/>
          <w:lang w:val="hr-HR"/>
        </w:rPr>
      </w:pPr>
      <w:r>
        <w:rPr>
          <w:rFonts w:ascii="Arial" w:hAnsi="Arial" w:cs="Arial"/>
          <w:szCs w:val="24"/>
          <w:lang w:val="hr-HR"/>
        </w:rPr>
        <w:t xml:space="preserve">          </w:t>
      </w:r>
      <w:r w:rsidR="001E4F9B">
        <w:rPr>
          <w:rFonts w:ascii="Arial" w:hAnsi="Arial" w:cs="Arial"/>
          <w:szCs w:val="24"/>
          <w:lang w:val="hr-HR"/>
        </w:rPr>
        <w:t xml:space="preserve"> </w:t>
      </w:r>
      <w:r w:rsidR="00C35A75">
        <w:rPr>
          <w:rFonts w:ascii="Arial" w:hAnsi="Arial" w:cs="Arial"/>
          <w:szCs w:val="24"/>
          <w:lang w:val="hr-HR"/>
        </w:rPr>
        <w:t>Vjerovni</w:t>
      </w:r>
      <w:r w:rsidR="001E4F9B">
        <w:rPr>
          <w:rFonts w:ascii="Arial" w:hAnsi="Arial" w:cs="Arial"/>
          <w:szCs w:val="24"/>
          <w:lang w:val="hr-HR"/>
        </w:rPr>
        <w:t>ci</w:t>
      </w:r>
      <w:r w:rsidR="00C35A75">
        <w:rPr>
          <w:rFonts w:ascii="Arial" w:hAnsi="Arial" w:cs="Arial"/>
          <w:szCs w:val="24"/>
          <w:lang w:val="hr-HR"/>
        </w:rPr>
        <w:t>:</w:t>
      </w:r>
    </w:p>
    <w:sectPr w:rsidRPr="00D85871" w:rsidR="00236D73"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BA9" w:rsidP="00D313E4" w:rsidRDefault="00753BA9">
      <w:r>
        <w:separator/>
      </w:r>
    </w:p>
  </w:endnote>
  <w:endnote w:type="continuationSeparator" w:id="0">
    <w:p w:rsidR="00753BA9" w:rsidP="00D313E4" w:rsidRDefault="00753BA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BA9" w:rsidP="00D313E4" w:rsidRDefault="00753BA9">
      <w:r>
        <w:separator/>
      </w:r>
    </w:p>
  </w:footnote>
  <w:footnote w:type="continuationSeparator" w:id="0">
    <w:p w:rsidR="00753BA9" w:rsidP="00D313E4" w:rsidRDefault="00753BA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B67F16" w:rsidP="00B67F16" w:rsidRDefault="00B67F16">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2B112F" w:rsidR="002B112F">
          <w:rPr>
            <w:rFonts w:ascii="Arial" w:hAnsi="Arial" w:cs="Arial"/>
            <w:noProof/>
            <w:lang w:val="hr-HR"/>
          </w:rPr>
          <w:t>5</w:t>
        </w:r>
        <w:r w:rsidRPr="00B67F16">
          <w:rPr>
            <w:rFonts w:ascii="Arial" w:hAnsi="Arial" w:cs="Arial"/>
          </w:rPr>
          <w:fldChar w:fldCharType="end"/>
        </w:r>
      </w:p>
    </w:sdtContent>
  </w:sdt>
  <w:p w:rsidR="00D313E4" w:rsidP="00026939" w:rsidRDefault="00ED1082">
    <w:pPr>
      <w:ind w:left="4956"/>
      <w:rPr>
        <w:rFonts w:ascii="Arial" w:hAnsi="Arial" w:cs="Arial"/>
        <w:szCs w:val="24"/>
        <w:lang w:val="hr-HR"/>
      </w:rPr>
    </w:pPr>
    <w:r>
      <w:rPr>
        <w:rFonts w:ascii="Arial" w:hAnsi="Arial" w:cs="Arial"/>
        <w:szCs w:val="24"/>
        <w:lang w:val="hr-HR"/>
      </w:rPr>
      <w:t xml:space="preserve">         </w:t>
    </w:r>
    <w:r w:rsidR="00B67F16">
      <w:rPr>
        <w:rFonts w:ascii="Arial" w:hAnsi="Arial" w:cs="Arial"/>
        <w:szCs w:val="24"/>
        <w:lang w:val="hr-HR"/>
      </w:rPr>
      <w:t>Poslovni b</w:t>
    </w:r>
    <w:r w:rsidR="006943BD">
      <w:rPr>
        <w:rFonts w:ascii="Arial" w:hAnsi="Arial" w:cs="Arial"/>
        <w:szCs w:val="24"/>
        <w:lang w:val="hr-HR"/>
      </w:rPr>
      <w:t xml:space="preserve">roj: </w:t>
    </w:r>
    <w:r w:rsidRPr="00D85871" w:rsidR="00BF4688">
      <w:rPr>
        <w:rFonts w:ascii="Arial" w:hAnsi="Arial" w:cs="Arial"/>
        <w:szCs w:val="24"/>
        <w:lang w:val="hr-HR"/>
      </w:rPr>
      <w:t>St-</w:t>
    </w:r>
    <w:r w:rsidR="009C16A1">
      <w:rPr>
        <w:rFonts w:ascii="Arial" w:hAnsi="Arial" w:cs="Arial"/>
        <w:szCs w:val="24"/>
        <w:lang w:val="hr-HR"/>
      </w:rPr>
      <w:t>7</w:t>
    </w:r>
    <w:r w:rsidR="00A9172E">
      <w:rPr>
        <w:rFonts w:ascii="Arial" w:hAnsi="Arial" w:cs="Arial"/>
        <w:szCs w:val="24"/>
        <w:lang w:val="hr-HR"/>
      </w:rPr>
      <w:t>0</w:t>
    </w:r>
    <w:r w:rsidRPr="00D85871" w:rsidR="00BF4688">
      <w:rPr>
        <w:rFonts w:ascii="Arial" w:hAnsi="Arial" w:cs="Arial"/>
        <w:szCs w:val="24"/>
        <w:lang w:val="hr-HR"/>
      </w:rPr>
      <w:t>/202</w:t>
    </w:r>
    <w:r w:rsidR="009C16A1">
      <w:rPr>
        <w:rFonts w:ascii="Arial" w:hAnsi="Arial" w:cs="Arial"/>
        <w:szCs w:val="24"/>
        <w:lang w:val="hr-HR"/>
      </w:rPr>
      <w:t>5</w:t>
    </w:r>
    <w:r w:rsidRPr="00D85871" w:rsidR="00BF4688">
      <w:rPr>
        <w:rFonts w:ascii="Arial" w:hAnsi="Arial" w:cs="Arial"/>
        <w:szCs w:val="24"/>
        <w:lang w:val="hr-HR"/>
      </w:rPr>
      <w:t>-</w:t>
    </w:r>
    <w:r w:rsidR="00026939">
      <w:rPr>
        <w:rFonts w:ascii="Arial" w:hAnsi="Arial" w:cs="Arial"/>
        <w:szCs w:val="24"/>
        <w:lang w:val="hr-HR"/>
      </w:rPr>
      <w:t>77,78</w:t>
    </w:r>
  </w:p>
  <w:p w:rsidR="00026939" w:rsidP="00026939" w:rsidRDefault="00026939">
    <w:pPr>
      <w:ind w:left="4956"/>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67F16" w:rsidRDefault="00B67F16">
    <w:pPr>
      <w:pStyle w:val="Zaglavlje"/>
      <w:jc w:val="center"/>
    </w:pPr>
  </w:p>
  <w:p w:rsidR="00B67F16" w:rsidRDefault="00B67F16">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hdrShapeDefaults>
    <o:shapedefaults spidmax="14336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2000"/>
    <w:rsid w:val="0000521F"/>
    <w:rsid w:val="000062EE"/>
    <w:rsid w:val="000107DC"/>
    <w:rsid w:val="00013424"/>
    <w:rsid w:val="00014CE4"/>
    <w:rsid w:val="00014D3D"/>
    <w:rsid w:val="00020829"/>
    <w:rsid w:val="0002221D"/>
    <w:rsid w:val="00025F70"/>
    <w:rsid w:val="00026939"/>
    <w:rsid w:val="00026989"/>
    <w:rsid w:val="00026BC2"/>
    <w:rsid w:val="0003086B"/>
    <w:rsid w:val="00035053"/>
    <w:rsid w:val="0003519F"/>
    <w:rsid w:val="00035FA6"/>
    <w:rsid w:val="0003716F"/>
    <w:rsid w:val="000429DA"/>
    <w:rsid w:val="00042DF9"/>
    <w:rsid w:val="00052223"/>
    <w:rsid w:val="000535AB"/>
    <w:rsid w:val="000558C5"/>
    <w:rsid w:val="00064E09"/>
    <w:rsid w:val="000650AA"/>
    <w:rsid w:val="000670C1"/>
    <w:rsid w:val="0007043D"/>
    <w:rsid w:val="0007086D"/>
    <w:rsid w:val="00076C1A"/>
    <w:rsid w:val="00081666"/>
    <w:rsid w:val="00084E4A"/>
    <w:rsid w:val="0008503C"/>
    <w:rsid w:val="000868EC"/>
    <w:rsid w:val="000868F5"/>
    <w:rsid w:val="00086989"/>
    <w:rsid w:val="0009090C"/>
    <w:rsid w:val="000910B3"/>
    <w:rsid w:val="00091939"/>
    <w:rsid w:val="0009343E"/>
    <w:rsid w:val="00094220"/>
    <w:rsid w:val="00094D58"/>
    <w:rsid w:val="000A13D8"/>
    <w:rsid w:val="000A586A"/>
    <w:rsid w:val="000A5ED1"/>
    <w:rsid w:val="000A751B"/>
    <w:rsid w:val="000B0FD7"/>
    <w:rsid w:val="000B40F9"/>
    <w:rsid w:val="000B4C4C"/>
    <w:rsid w:val="000B4C5E"/>
    <w:rsid w:val="000B6C16"/>
    <w:rsid w:val="000C1048"/>
    <w:rsid w:val="000C4358"/>
    <w:rsid w:val="000C46E0"/>
    <w:rsid w:val="000D030C"/>
    <w:rsid w:val="000D17BA"/>
    <w:rsid w:val="000D59E3"/>
    <w:rsid w:val="000E4FB7"/>
    <w:rsid w:val="000F0C5D"/>
    <w:rsid w:val="000F110E"/>
    <w:rsid w:val="000F169D"/>
    <w:rsid w:val="000F254A"/>
    <w:rsid w:val="0010114A"/>
    <w:rsid w:val="001048B2"/>
    <w:rsid w:val="001064D1"/>
    <w:rsid w:val="001126CD"/>
    <w:rsid w:val="0011300B"/>
    <w:rsid w:val="001173AA"/>
    <w:rsid w:val="001176F1"/>
    <w:rsid w:val="0012633D"/>
    <w:rsid w:val="00130340"/>
    <w:rsid w:val="001305E6"/>
    <w:rsid w:val="0013072B"/>
    <w:rsid w:val="00131E48"/>
    <w:rsid w:val="00134A40"/>
    <w:rsid w:val="00136E04"/>
    <w:rsid w:val="0014418C"/>
    <w:rsid w:val="00145E19"/>
    <w:rsid w:val="00146D1E"/>
    <w:rsid w:val="00151855"/>
    <w:rsid w:val="00151927"/>
    <w:rsid w:val="00160508"/>
    <w:rsid w:val="001625A9"/>
    <w:rsid w:val="00166DD3"/>
    <w:rsid w:val="001703EB"/>
    <w:rsid w:val="00170DC9"/>
    <w:rsid w:val="00170FFC"/>
    <w:rsid w:val="001711FB"/>
    <w:rsid w:val="001714B1"/>
    <w:rsid w:val="00172C87"/>
    <w:rsid w:val="0017449C"/>
    <w:rsid w:val="00175C6A"/>
    <w:rsid w:val="001837AF"/>
    <w:rsid w:val="00183D7B"/>
    <w:rsid w:val="00184883"/>
    <w:rsid w:val="001879F1"/>
    <w:rsid w:val="00191F2E"/>
    <w:rsid w:val="001921E7"/>
    <w:rsid w:val="00192860"/>
    <w:rsid w:val="00193512"/>
    <w:rsid w:val="001A1083"/>
    <w:rsid w:val="001A2FCC"/>
    <w:rsid w:val="001A462F"/>
    <w:rsid w:val="001A4D57"/>
    <w:rsid w:val="001A597E"/>
    <w:rsid w:val="001B1779"/>
    <w:rsid w:val="001B54F7"/>
    <w:rsid w:val="001C0B60"/>
    <w:rsid w:val="001C42E3"/>
    <w:rsid w:val="001C5B60"/>
    <w:rsid w:val="001C7CD6"/>
    <w:rsid w:val="001D170B"/>
    <w:rsid w:val="001D4281"/>
    <w:rsid w:val="001D6B44"/>
    <w:rsid w:val="001D73E9"/>
    <w:rsid w:val="001D77FC"/>
    <w:rsid w:val="001E4F9B"/>
    <w:rsid w:val="001E59D6"/>
    <w:rsid w:val="001E66CC"/>
    <w:rsid w:val="001F1C6C"/>
    <w:rsid w:val="001F4A03"/>
    <w:rsid w:val="001F4FC5"/>
    <w:rsid w:val="00206913"/>
    <w:rsid w:val="0021065F"/>
    <w:rsid w:val="00210C7B"/>
    <w:rsid w:val="002114DE"/>
    <w:rsid w:val="00214D34"/>
    <w:rsid w:val="0021716F"/>
    <w:rsid w:val="00225044"/>
    <w:rsid w:val="00227F13"/>
    <w:rsid w:val="002350F0"/>
    <w:rsid w:val="00235B78"/>
    <w:rsid w:val="00236D73"/>
    <w:rsid w:val="002422E4"/>
    <w:rsid w:val="0025031C"/>
    <w:rsid w:val="00255D8B"/>
    <w:rsid w:val="00257A9F"/>
    <w:rsid w:val="0026104C"/>
    <w:rsid w:val="0026237A"/>
    <w:rsid w:val="00266B92"/>
    <w:rsid w:val="002674E6"/>
    <w:rsid w:val="002675B6"/>
    <w:rsid w:val="00271BB8"/>
    <w:rsid w:val="00277C16"/>
    <w:rsid w:val="00282BCF"/>
    <w:rsid w:val="00285115"/>
    <w:rsid w:val="00285606"/>
    <w:rsid w:val="00290541"/>
    <w:rsid w:val="002938FD"/>
    <w:rsid w:val="002A0E09"/>
    <w:rsid w:val="002A7AB2"/>
    <w:rsid w:val="002B1082"/>
    <w:rsid w:val="002B112F"/>
    <w:rsid w:val="002B23C3"/>
    <w:rsid w:val="002B533D"/>
    <w:rsid w:val="002B6F2B"/>
    <w:rsid w:val="002C1006"/>
    <w:rsid w:val="002C5C7F"/>
    <w:rsid w:val="002C5D6C"/>
    <w:rsid w:val="002D3D1D"/>
    <w:rsid w:val="002E560F"/>
    <w:rsid w:val="002F1F57"/>
    <w:rsid w:val="002F4FD8"/>
    <w:rsid w:val="00300947"/>
    <w:rsid w:val="00300EDD"/>
    <w:rsid w:val="00305568"/>
    <w:rsid w:val="00313054"/>
    <w:rsid w:val="003229C1"/>
    <w:rsid w:val="0032435B"/>
    <w:rsid w:val="0033108D"/>
    <w:rsid w:val="00347978"/>
    <w:rsid w:val="00350C8C"/>
    <w:rsid w:val="00352CEE"/>
    <w:rsid w:val="00353D77"/>
    <w:rsid w:val="00357C84"/>
    <w:rsid w:val="00357EF0"/>
    <w:rsid w:val="003629C9"/>
    <w:rsid w:val="00365550"/>
    <w:rsid w:val="00366BC5"/>
    <w:rsid w:val="00367535"/>
    <w:rsid w:val="00370012"/>
    <w:rsid w:val="00373249"/>
    <w:rsid w:val="00376401"/>
    <w:rsid w:val="00380D95"/>
    <w:rsid w:val="003850A4"/>
    <w:rsid w:val="00386482"/>
    <w:rsid w:val="003912F0"/>
    <w:rsid w:val="0039193E"/>
    <w:rsid w:val="00392787"/>
    <w:rsid w:val="0039494D"/>
    <w:rsid w:val="00394EE4"/>
    <w:rsid w:val="003A2350"/>
    <w:rsid w:val="003A2A7F"/>
    <w:rsid w:val="003A53B7"/>
    <w:rsid w:val="003B00DA"/>
    <w:rsid w:val="003B11A4"/>
    <w:rsid w:val="003B2CFF"/>
    <w:rsid w:val="003B57E2"/>
    <w:rsid w:val="003B71AB"/>
    <w:rsid w:val="003C041A"/>
    <w:rsid w:val="003C4B56"/>
    <w:rsid w:val="003E7157"/>
    <w:rsid w:val="003F0492"/>
    <w:rsid w:val="003F127D"/>
    <w:rsid w:val="003F341E"/>
    <w:rsid w:val="003F4C95"/>
    <w:rsid w:val="0040031D"/>
    <w:rsid w:val="00400827"/>
    <w:rsid w:val="004057E4"/>
    <w:rsid w:val="00413151"/>
    <w:rsid w:val="00424004"/>
    <w:rsid w:val="00427373"/>
    <w:rsid w:val="00427608"/>
    <w:rsid w:val="004358E8"/>
    <w:rsid w:val="00436606"/>
    <w:rsid w:val="00437A78"/>
    <w:rsid w:val="004435D2"/>
    <w:rsid w:val="00450521"/>
    <w:rsid w:val="0045366E"/>
    <w:rsid w:val="0045391C"/>
    <w:rsid w:val="004612AC"/>
    <w:rsid w:val="004616D4"/>
    <w:rsid w:val="004617D6"/>
    <w:rsid w:val="0046235E"/>
    <w:rsid w:val="00462909"/>
    <w:rsid w:val="00470252"/>
    <w:rsid w:val="004737F4"/>
    <w:rsid w:val="00477289"/>
    <w:rsid w:val="004813FA"/>
    <w:rsid w:val="00483126"/>
    <w:rsid w:val="0048574A"/>
    <w:rsid w:val="0049058B"/>
    <w:rsid w:val="004953A7"/>
    <w:rsid w:val="00496AFA"/>
    <w:rsid w:val="004A52B4"/>
    <w:rsid w:val="004A6D60"/>
    <w:rsid w:val="004A7C9A"/>
    <w:rsid w:val="004B39A6"/>
    <w:rsid w:val="004C01C2"/>
    <w:rsid w:val="004C0BEC"/>
    <w:rsid w:val="004C2332"/>
    <w:rsid w:val="004C366B"/>
    <w:rsid w:val="004C3DC7"/>
    <w:rsid w:val="004C5578"/>
    <w:rsid w:val="004D3F76"/>
    <w:rsid w:val="004D4240"/>
    <w:rsid w:val="004D4B63"/>
    <w:rsid w:val="004D7E0E"/>
    <w:rsid w:val="004E7AB0"/>
    <w:rsid w:val="004F1596"/>
    <w:rsid w:val="004F36CF"/>
    <w:rsid w:val="0050134B"/>
    <w:rsid w:val="0050214C"/>
    <w:rsid w:val="00504783"/>
    <w:rsid w:val="00506209"/>
    <w:rsid w:val="0050625C"/>
    <w:rsid w:val="00507345"/>
    <w:rsid w:val="00507844"/>
    <w:rsid w:val="00515716"/>
    <w:rsid w:val="00516487"/>
    <w:rsid w:val="00521B92"/>
    <w:rsid w:val="00521F9A"/>
    <w:rsid w:val="0052488E"/>
    <w:rsid w:val="005264D7"/>
    <w:rsid w:val="00536712"/>
    <w:rsid w:val="005369FA"/>
    <w:rsid w:val="00540E71"/>
    <w:rsid w:val="00542A9F"/>
    <w:rsid w:val="00544336"/>
    <w:rsid w:val="00551176"/>
    <w:rsid w:val="005518C5"/>
    <w:rsid w:val="005519BF"/>
    <w:rsid w:val="005559B1"/>
    <w:rsid w:val="00555CCF"/>
    <w:rsid w:val="00556428"/>
    <w:rsid w:val="0056141C"/>
    <w:rsid w:val="00561F5B"/>
    <w:rsid w:val="005627F2"/>
    <w:rsid w:val="005641E0"/>
    <w:rsid w:val="00564E93"/>
    <w:rsid w:val="00566082"/>
    <w:rsid w:val="00567A04"/>
    <w:rsid w:val="005711D7"/>
    <w:rsid w:val="00571B09"/>
    <w:rsid w:val="00575638"/>
    <w:rsid w:val="005764BB"/>
    <w:rsid w:val="0057786A"/>
    <w:rsid w:val="00581715"/>
    <w:rsid w:val="00582451"/>
    <w:rsid w:val="00587728"/>
    <w:rsid w:val="00597107"/>
    <w:rsid w:val="005A7BA3"/>
    <w:rsid w:val="005B0BB9"/>
    <w:rsid w:val="005B2A4B"/>
    <w:rsid w:val="005B5095"/>
    <w:rsid w:val="005B5B79"/>
    <w:rsid w:val="005B72C2"/>
    <w:rsid w:val="005B7718"/>
    <w:rsid w:val="005C2B33"/>
    <w:rsid w:val="005C4A39"/>
    <w:rsid w:val="005D0905"/>
    <w:rsid w:val="005D2579"/>
    <w:rsid w:val="005D2F09"/>
    <w:rsid w:val="005D42A7"/>
    <w:rsid w:val="005E15FD"/>
    <w:rsid w:val="005F7F27"/>
    <w:rsid w:val="00604700"/>
    <w:rsid w:val="00610F82"/>
    <w:rsid w:val="00612198"/>
    <w:rsid w:val="00616D84"/>
    <w:rsid w:val="0062258B"/>
    <w:rsid w:val="00622E5D"/>
    <w:rsid w:val="00624F78"/>
    <w:rsid w:val="006260B6"/>
    <w:rsid w:val="00631279"/>
    <w:rsid w:val="00632131"/>
    <w:rsid w:val="00634647"/>
    <w:rsid w:val="006347ED"/>
    <w:rsid w:val="00634AAB"/>
    <w:rsid w:val="006501D7"/>
    <w:rsid w:val="006569B8"/>
    <w:rsid w:val="00656A2B"/>
    <w:rsid w:val="006655AE"/>
    <w:rsid w:val="00665EB7"/>
    <w:rsid w:val="00666A3C"/>
    <w:rsid w:val="006671C7"/>
    <w:rsid w:val="00672471"/>
    <w:rsid w:val="006757B1"/>
    <w:rsid w:val="00680339"/>
    <w:rsid w:val="00681046"/>
    <w:rsid w:val="00686FDD"/>
    <w:rsid w:val="00687736"/>
    <w:rsid w:val="006904E0"/>
    <w:rsid w:val="006943BD"/>
    <w:rsid w:val="006959FA"/>
    <w:rsid w:val="00695DCA"/>
    <w:rsid w:val="006A0B25"/>
    <w:rsid w:val="006A0D0B"/>
    <w:rsid w:val="006A638C"/>
    <w:rsid w:val="006B28D3"/>
    <w:rsid w:val="006B6252"/>
    <w:rsid w:val="006B795D"/>
    <w:rsid w:val="006C01B6"/>
    <w:rsid w:val="006C1468"/>
    <w:rsid w:val="006C2673"/>
    <w:rsid w:val="006C3F28"/>
    <w:rsid w:val="006E0878"/>
    <w:rsid w:val="006E21AE"/>
    <w:rsid w:val="006E5F5A"/>
    <w:rsid w:val="006F0413"/>
    <w:rsid w:val="006F2363"/>
    <w:rsid w:val="00701DAB"/>
    <w:rsid w:val="00701EAE"/>
    <w:rsid w:val="007020F3"/>
    <w:rsid w:val="0070384C"/>
    <w:rsid w:val="00704450"/>
    <w:rsid w:val="007064C7"/>
    <w:rsid w:val="00706894"/>
    <w:rsid w:val="00712AF6"/>
    <w:rsid w:val="007148CC"/>
    <w:rsid w:val="007173B7"/>
    <w:rsid w:val="00724063"/>
    <w:rsid w:val="00725E33"/>
    <w:rsid w:val="00732660"/>
    <w:rsid w:val="00734795"/>
    <w:rsid w:val="0074391A"/>
    <w:rsid w:val="007457FA"/>
    <w:rsid w:val="00753BA9"/>
    <w:rsid w:val="007568BF"/>
    <w:rsid w:val="00757B2B"/>
    <w:rsid w:val="00760EC5"/>
    <w:rsid w:val="00762683"/>
    <w:rsid w:val="00762A85"/>
    <w:rsid w:val="00764364"/>
    <w:rsid w:val="007676B8"/>
    <w:rsid w:val="007714C3"/>
    <w:rsid w:val="00774DB0"/>
    <w:rsid w:val="00775260"/>
    <w:rsid w:val="0077658C"/>
    <w:rsid w:val="007824A2"/>
    <w:rsid w:val="007859E4"/>
    <w:rsid w:val="007903A0"/>
    <w:rsid w:val="00790E0E"/>
    <w:rsid w:val="007953E8"/>
    <w:rsid w:val="00796033"/>
    <w:rsid w:val="007A5F9A"/>
    <w:rsid w:val="007A62D5"/>
    <w:rsid w:val="007A7ECD"/>
    <w:rsid w:val="007B2E50"/>
    <w:rsid w:val="007B5FF6"/>
    <w:rsid w:val="007B6FBD"/>
    <w:rsid w:val="007C295E"/>
    <w:rsid w:val="007C2C91"/>
    <w:rsid w:val="007C5849"/>
    <w:rsid w:val="007C72DC"/>
    <w:rsid w:val="007D03C7"/>
    <w:rsid w:val="007D46A3"/>
    <w:rsid w:val="007E00DC"/>
    <w:rsid w:val="007F5584"/>
    <w:rsid w:val="007F69B2"/>
    <w:rsid w:val="00801EC8"/>
    <w:rsid w:val="00802403"/>
    <w:rsid w:val="0080280F"/>
    <w:rsid w:val="00803FC9"/>
    <w:rsid w:val="0080639C"/>
    <w:rsid w:val="0081143A"/>
    <w:rsid w:val="00820195"/>
    <w:rsid w:val="00823563"/>
    <w:rsid w:val="00823B5E"/>
    <w:rsid w:val="00824B38"/>
    <w:rsid w:val="008310F1"/>
    <w:rsid w:val="00831702"/>
    <w:rsid w:val="0083172A"/>
    <w:rsid w:val="00834669"/>
    <w:rsid w:val="0083500B"/>
    <w:rsid w:val="008353A8"/>
    <w:rsid w:val="00840893"/>
    <w:rsid w:val="00850C2A"/>
    <w:rsid w:val="00851772"/>
    <w:rsid w:val="0085397D"/>
    <w:rsid w:val="008571F3"/>
    <w:rsid w:val="00860C12"/>
    <w:rsid w:val="008610F4"/>
    <w:rsid w:val="00861DCD"/>
    <w:rsid w:val="00863164"/>
    <w:rsid w:val="008660B8"/>
    <w:rsid w:val="00875B34"/>
    <w:rsid w:val="00877634"/>
    <w:rsid w:val="00882907"/>
    <w:rsid w:val="00884130"/>
    <w:rsid w:val="00884A57"/>
    <w:rsid w:val="00885C0D"/>
    <w:rsid w:val="00893092"/>
    <w:rsid w:val="00893390"/>
    <w:rsid w:val="0089493C"/>
    <w:rsid w:val="008A5086"/>
    <w:rsid w:val="008A6233"/>
    <w:rsid w:val="008A63B4"/>
    <w:rsid w:val="008B07E1"/>
    <w:rsid w:val="008B0840"/>
    <w:rsid w:val="008B35A0"/>
    <w:rsid w:val="008C4092"/>
    <w:rsid w:val="008E015F"/>
    <w:rsid w:val="008E1D41"/>
    <w:rsid w:val="008E1E50"/>
    <w:rsid w:val="008E5401"/>
    <w:rsid w:val="008E5527"/>
    <w:rsid w:val="008F200E"/>
    <w:rsid w:val="008F5186"/>
    <w:rsid w:val="008F76FE"/>
    <w:rsid w:val="00903B30"/>
    <w:rsid w:val="00905EA0"/>
    <w:rsid w:val="00906875"/>
    <w:rsid w:val="00910844"/>
    <w:rsid w:val="00911C40"/>
    <w:rsid w:val="00912162"/>
    <w:rsid w:val="00912517"/>
    <w:rsid w:val="0091538D"/>
    <w:rsid w:val="009201BC"/>
    <w:rsid w:val="0092175E"/>
    <w:rsid w:val="009273E3"/>
    <w:rsid w:val="0093214B"/>
    <w:rsid w:val="0093403B"/>
    <w:rsid w:val="00936CAF"/>
    <w:rsid w:val="00936F92"/>
    <w:rsid w:val="00941D24"/>
    <w:rsid w:val="00944BEE"/>
    <w:rsid w:val="009512CF"/>
    <w:rsid w:val="00951D23"/>
    <w:rsid w:val="00952065"/>
    <w:rsid w:val="0095622D"/>
    <w:rsid w:val="009625DD"/>
    <w:rsid w:val="00963F48"/>
    <w:rsid w:val="00972CD4"/>
    <w:rsid w:val="00973089"/>
    <w:rsid w:val="009761F6"/>
    <w:rsid w:val="009837BB"/>
    <w:rsid w:val="00985018"/>
    <w:rsid w:val="0098533D"/>
    <w:rsid w:val="00985511"/>
    <w:rsid w:val="00985DE5"/>
    <w:rsid w:val="00987683"/>
    <w:rsid w:val="0098773B"/>
    <w:rsid w:val="009967F1"/>
    <w:rsid w:val="009A0FC1"/>
    <w:rsid w:val="009B3AF8"/>
    <w:rsid w:val="009B4265"/>
    <w:rsid w:val="009B6424"/>
    <w:rsid w:val="009C1235"/>
    <w:rsid w:val="009C16A1"/>
    <w:rsid w:val="009C4BFE"/>
    <w:rsid w:val="009C695F"/>
    <w:rsid w:val="009C6A71"/>
    <w:rsid w:val="009C7668"/>
    <w:rsid w:val="009D4FC9"/>
    <w:rsid w:val="009E0B1A"/>
    <w:rsid w:val="009E381E"/>
    <w:rsid w:val="009E5CA0"/>
    <w:rsid w:val="009E6E7A"/>
    <w:rsid w:val="009E7B03"/>
    <w:rsid w:val="00A12049"/>
    <w:rsid w:val="00A12AF8"/>
    <w:rsid w:val="00A14ED8"/>
    <w:rsid w:val="00A151BF"/>
    <w:rsid w:val="00A15AF4"/>
    <w:rsid w:val="00A23FA2"/>
    <w:rsid w:val="00A2417E"/>
    <w:rsid w:val="00A27165"/>
    <w:rsid w:val="00A27D5D"/>
    <w:rsid w:val="00A33510"/>
    <w:rsid w:val="00A33A42"/>
    <w:rsid w:val="00A43E1A"/>
    <w:rsid w:val="00A51FDF"/>
    <w:rsid w:val="00A52B5C"/>
    <w:rsid w:val="00A566DC"/>
    <w:rsid w:val="00A6307C"/>
    <w:rsid w:val="00A63D81"/>
    <w:rsid w:val="00A65C26"/>
    <w:rsid w:val="00A66BAB"/>
    <w:rsid w:val="00A7603C"/>
    <w:rsid w:val="00A77686"/>
    <w:rsid w:val="00A77E7C"/>
    <w:rsid w:val="00A85DAD"/>
    <w:rsid w:val="00A903CA"/>
    <w:rsid w:val="00A9105B"/>
    <w:rsid w:val="00A914C8"/>
    <w:rsid w:val="00A9172E"/>
    <w:rsid w:val="00A9419B"/>
    <w:rsid w:val="00A9715D"/>
    <w:rsid w:val="00A9738D"/>
    <w:rsid w:val="00AA0CE2"/>
    <w:rsid w:val="00AB5EDF"/>
    <w:rsid w:val="00AB6A69"/>
    <w:rsid w:val="00AC3000"/>
    <w:rsid w:val="00AC425C"/>
    <w:rsid w:val="00AC4D15"/>
    <w:rsid w:val="00AD0D3D"/>
    <w:rsid w:val="00AD4449"/>
    <w:rsid w:val="00AD6378"/>
    <w:rsid w:val="00AE197E"/>
    <w:rsid w:val="00AE2033"/>
    <w:rsid w:val="00AE3127"/>
    <w:rsid w:val="00AE4110"/>
    <w:rsid w:val="00AE43AC"/>
    <w:rsid w:val="00AE4807"/>
    <w:rsid w:val="00AE5F23"/>
    <w:rsid w:val="00AE7F43"/>
    <w:rsid w:val="00AF0067"/>
    <w:rsid w:val="00AF2E5F"/>
    <w:rsid w:val="00AF37B7"/>
    <w:rsid w:val="00AF5623"/>
    <w:rsid w:val="00B03A4C"/>
    <w:rsid w:val="00B0655A"/>
    <w:rsid w:val="00B10E17"/>
    <w:rsid w:val="00B145B9"/>
    <w:rsid w:val="00B153A8"/>
    <w:rsid w:val="00B3089E"/>
    <w:rsid w:val="00B34094"/>
    <w:rsid w:val="00B35D70"/>
    <w:rsid w:val="00B36242"/>
    <w:rsid w:val="00B36312"/>
    <w:rsid w:val="00B36AEE"/>
    <w:rsid w:val="00B40378"/>
    <w:rsid w:val="00B411E8"/>
    <w:rsid w:val="00B55C6C"/>
    <w:rsid w:val="00B62ECB"/>
    <w:rsid w:val="00B6322B"/>
    <w:rsid w:val="00B660F9"/>
    <w:rsid w:val="00B66417"/>
    <w:rsid w:val="00B67F16"/>
    <w:rsid w:val="00B80259"/>
    <w:rsid w:val="00B852DC"/>
    <w:rsid w:val="00B908AA"/>
    <w:rsid w:val="00B93391"/>
    <w:rsid w:val="00BA3238"/>
    <w:rsid w:val="00BA72E8"/>
    <w:rsid w:val="00BB063A"/>
    <w:rsid w:val="00BB2007"/>
    <w:rsid w:val="00BB43B5"/>
    <w:rsid w:val="00BC23EB"/>
    <w:rsid w:val="00BC5148"/>
    <w:rsid w:val="00BD4E0D"/>
    <w:rsid w:val="00BD712B"/>
    <w:rsid w:val="00BE7492"/>
    <w:rsid w:val="00BF0635"/>
    <w:rsid w:val="00BF0720"/>
    <w:rsid w:val="00BF4688"/>
    <w:rsid w:val="00BF5CD8"/>
    <w:rsid w:val="00BF6F6A"/>
    <w:rsid w:val="00BF78D8"/>
    <w:rsid w:val="00C01365"/>
    <w:rsid w:val="00C01AEA"/>
    <w:rsid w:val="00C06966"/>
    <w:rsid w:val="00C1404B"/>
    <w:rsid w:val="00C2048E"/>
    <w:rsid w:val="00C20996"/>
    <w:rsid w:val="00C214BB"/>
    <w:rsid w:val="00C25410"/>
    <w:rsid w:val="00C30272"/>
    <w:rsid w:val="00C31B78"/>
    <w:rsid w:val="00C33FE1"/>
    <w:rsid w:val="00C35A75"/>
    <w:rsid w:val="00C37164"/>
    <w:rsid w:val="00C4029E"/>
    <w:rsid w:val="00C42264"/>
    <w:rsid w:val="00C42727"/>
    <w:rsid w:val="00C43BDC"/>
    <w:rsid w:val="00C476DA"/>
    <w:rsid w:val="00C553CF"/>
    <w:rsid w:val="00C573B9"/>
    <w:rsid w:val="00C6544B"/>
    <w:rsid w:val="00C66962"/>
    <w:rsid w:val="00C70659"/>
    <w:rsid w:val="00C7464B"/>
    <w:rsid w:val="00C80BC6"/>
    <w:rsid w:val="00C81029"/>
    <w:rsid w:val="00C818A8"/>
    <w:rsid w:val="00C8350D"/>
    <w:rsid w:val="00C83C0A"/>
    <w:rsid w:val="00C867C3"/>
    <w:rsid w:val="00CA1476"/>
    <w:rsid w:val="00CA34BD"/>
    <w:rsid w:val="00CA4C38"/>
    <w:rsid w:val="00CB23EB"/>
    <w:rsid w:val="00CC2384"/>
    <w:rsid w:val="00CD60B4"/>
    <w:rsid w:val="00CE0846"/>
    <w:rsid w:val="00CF07AB"/>
    <w:rsid w:val="00D02C0C"/>
    <w:rsid w:val="00D071DE"/>
    <w:rsid w:val="00D13F6E"/>
    <w:rsid w:val="00D14D9F"/>
    <w:rsid w:val="00D15F40"/>
    <w:rsid w:val="00D16091"/>
    <w:rsid w:val="00D23A5C"/>
    <w:rsid w:val="00D24000"/>
    <w:rsid w:val="00D26C60"/>
    <w:rsid w:val="00D313E4"/>
    <w:rsid w:val="00D36FC5"/>
    <w:rsid w:val="00D37640"/>
    <w:rsid w:val="00D44176"/>
    <w:rsid w:val="00D4486F"/>
    <w:rsid w:val="00D45D8C"/>
    <w:rsid w:val="00D47652"/>
    <w:rsid w:val="00D50353"/>
    <w:rsid w:val="00D5302D"/>
    <w:rsid w:val="00D5525B"/>
    <w:rsid w:val="00D5709E"/>
    <w:rsid w:val="00D61443"/>
    <w:rsid w:val="00D7183C"/>
    <w:rsid w:val="00D75890"/>
    <w:rsid w:val="00D842FE"/>
    <w:rsid w:val="00D85871"/>
    <w:rsid w:val="00D918EA"/>
    <w:rsid w:val="00D91DAE"/>
    <w:rsid w:val="00D94C17"/>
    <w:rsid w:val="00D96409"/>
    <w:rsid w:val="00DA011B"/>
    <w:rsid w:val="00DA0D4F"/>
    <w:rsid w:val="00DA1A3B"/>
    <w:rsid w:val="00DA1F96"/>
    <w:rsid w:val="00DB1244"/>
    <w:rsid w:val="00DB2537"/>
    <w:rsid w:val="00DC0AE8"/>
    <w:rsid w:val="00DC3232"/>
    <w:rsid w:val="00DC3265"/>
    <w:rsid w:val="00DD12DC"/>
    <w:rsid w:val="00DE4BAF"/>
    <w:rsid w:val="00DE58E2"/>
    <w:rsid w:val="00DE7085"/>
    <w:rsid w:val="00DF0014"/>
    <w:rsid w:val="00DF53A3"/>
    <w:rsid w:val="00E0228E"/>
    <w:rsid w:val="00E02414"/>
    <w:rsid w:val="00E07315"/>
    <w:rsid w:val="00E113E2"/>
    <w:rsid w:val="00E11BDA"/>
    <w:rsid w:val="00E14088"/>
    <w:rsid w:val="00E243ED"/>
    <w:rsid w:val="00E267C3"/>
    <w:rsid w:val="00E27AED"/>
    <w:rsid w:val="00E31637"/>
    <w:rsid w:val="00E32009"/>
    <w:rsid w:val="00E32331"/>
    <w:rsid w:val="00E32934"/>
    <w:rsid w:val="00E3486B"/>
    <w:rsid w:val="00E36539"/>
    <w:rsid w:val="00E36DAC"/>
    <w:rsid w:val="00E37E6A"/>
    <w:rsid w:val="00E408B0"/>
    <w:rsid w:val="00E456FE"/>
    <w:rsid w:val="00E50403"/>
    <w:rsid w:val="00E50C78"/>
    <w:rsid w:val="00E525A9"/>
    <w:rsid w:val="00E54C86"/>
    <w:rsid w:val="00E56098"/>
    <w:rsid w:val="00E5730E"/>
    <w:rsid w:val="00E62C3B"/>
    <w:rsid w:val="00E6390C"/>
    <w:rsid w:val="00E642FB"/>
    <w:rsid w:val="00E65891"/>
    <w:rsid w:val="00E67108"/>
    <w:rsid w:val="00E7352E"/>
    <w:rsid w:val="00E738D0"/>
    <w:rsid w:val="00E73E5D"/>
    <w:rsid w:val="00E7421D"/>
    <w:rsid w:val="00E748ED"/>
    <w:rsid w:val="00E7605D"/>
    <w:rsid w:val="00E775A1"/>
    <w:rsid w:val="00E815B3"/>
    <w:rsid w:val="00E83125"/>
    <w:rsid w:val="00E84B21"/>
    <w:rsid w:val="00E850AF"/>
    <w:rsid w:val="00E862F2"/>
    <w:rsid w:val="00E8645F"/>
    <w:rsid w:val="00E874A4"/>
    <w:rsid w:val="00E91175"/>
    <w:rsid w:val="00E94A83"/>
    <w:rsid w:val="00E95AEA"/>
    <w:rsid w:val="00E97CE9"/>
    <w:rsid w:val="00EA0936"/>
    <w:rsid w:val="00EA14DD"/>
    <w:rsid w:val="00EB0570"/>
    <w:rsid w:val="00EB3E54"/>
    <w:rsid w:val="00EB656A"/>
    <w:rsid w:val="00EC05F6"/>
    <w:rsid w:val="00EC07E1"/>
    <w:rsid w:val="00EC17F5"/>
    <w:rsid w:val="00EC501E"/>
    <w:rsid w:val="00EC5A50"/>
    <w:rsid w:val="00ED1082"/>
    <w:rsid w:val="00ED4A96"/>
    <w:rsid w:val="00ED5654"/>
    <w:rsid w:val="00ED6309"/>
    <w:rsid w:val="00ED6D87"/>
    <w:rsid w:val="00EE0EA2"/>
    <w:rsid w:val="00EE150A"/>
    <w:rsid w:val="00EE355B"/>
    <w:rsid w:val="00EE4165"/>
    <w:rsid w:val="00EE5327"/>
    <w:rsid w:val="00EE7715"/>
    <w:rsid w:val="00EE78AD"/>
    <w:rsid w:val="00EF449C"/>
    <w:rsid w:val="00EF4B11"/>
    <w:rsid w:val="00EF6ADC"/>
    <w:rsid w:val="00F017FC"/>
    <w:rsid w:val="00F05C0F"/>
    <w:rsid w:val="00F1140B"/>
    <w:rsid w:val="00F124C6"/>
    <w:rsid w:val="00F152BB"/>
    <w:rsid w:val="00F20429"/>
    <w:rsid w:val="00F3091F"/>
    <w:rsid w:val="00F34289"/>
    <w:rsid w:val="00F362B7"/>
    <w:rsid w:val="00F40144"/>
    <w:rsid w:val="00F43480"/>
    <w:rsid w:val="00F46788"/>
    <w:rsid w:val="00F573BE"/>
    <w:rsid w:val="00F60015"/>
    <w:rsid w:val="00F60F0C"/>
    <w:rsid w:val="00F61121"/>
    <w:rsid w:val="00F620BA"/>
    <w:rsid w:val="00F627D3"/>
    <w:rsid w:val="00F63BB9"/>
    <w:rsid w:val="00F67D62"/>
    <w:rsid w:val="00F70430"/>
    <w:rsid w:val="00F75E02"/>
    <w:rsid w:val="00F803FA"/>
    <w:rsid w:val="00F9149C"/>
    <w:rsid w:val="00F919CD"/>
    <w:rsid w:val="00F9399B"/>
    <w:rsid w:val="00F95EFB"/>
    <w:rsid w:val="00F96737"/>
    <w:rsid w:val="00F96F4B"/>
    <w:rsid w:val="00FA037D"/>
    <w:rsid w:val="00FA5FA8"/>
    <w:rsid w:val="00FA6EAB"/>
    <w:rsid w:val="00FB5E54"/>
    <w:rsid w:val="00FC1C57"/>
    <w:rsid w:val="00FC2773"/>
    <w:rsid w:val="00FC2B3A"/>
    <w:rsid w:val="00FC3158"/>
    <w:rsid w:val="00FC3D63"/>
    <w:rsid w:val="00FC4D92"/>
    <w:rsid w:val="00FD03B4"/>
    <w:rsid w:val="00FD36B3"/>
    <w:rsid w:val="00FD7229"/>
    <w:rsid w:val="00FD7BAB"/>
    <w:rsid w:val="00FE324A"/>
    <w:rsid w:val="00FE3C5F"/>
    <w:rsid w:val="00FF405E"/>
    <w:rsid w:val="00FF58A8"/>
    <w:rsid w:val="00FF6A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6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248851503">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9. prosinca 2025.</izvorni_sadrzaj>
    <derivirana_varijabla naziv="DomainObject.StvarniPocetakDatum_1">9. prosinca 2025.</derivirana_varijabla>
  </DomainObject.StvarniPocetakDatum>
  <DomainObject.StvarniZavrsetakDatum>
    <izvorni_sadrzaj>9. prosinca 2025.</izvorni_sadrzaj>
    <derivirana_varijabla naziv="DomainObject.StvarniZavrsetakDatum_1">9. prosinca 2025.</derivirana_varijabla>
  </DomainObject.StvarniZavrsetakDatum>
  <DomainObject.PlaniraniZavrsetakDatum>
    <izvorni_sadrzaj>9. prosinca 2025.</izvorni_sadrzaj>
    <derivirana_varijabla naziv="DomainObject.PlaniraniZavrsetakDatum_1">9. prosinca 2025.</derivirana_varijabla>
  </DomainObject.PlaniraniZavrsetakDatum>
  <DomainObject.PlaniraniPocetakDatum>
    <izvorni_sadrzaj>9. prosinca 2025.</izvorni_sadrzaj>
    <derivirana_varijabla naziv="DomainObject.PlaniraniPocetakDatum_1">9. prosinca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09:40</izvorni_sadrzaj>
    <derivirana_varijabla naziv="DomainObject.PlaniraniZavrsetakVrijeme_1">09:40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prosinca 2025.</izvorni_sadrzaj>
    <derivirana_varijabla naziv="DomainObject.Zapisnik.DatumKreiranja_1">9. prosinca 2025.</derivirana_varijabla>
  </DomainObject.Zapisnik.DatumKreiranja>
  <DomainObject.Zapisnik.ImovinskaKorist>
    <izvorni_sadrzaj/>
    <derivirana_varijabla naziv="DomainObject.Zapisnik.ImovinskaKorist_1"/>
  </DomainObject.Zapisnik.ImovinskaKorist>
  <DomainObject.Zapisnik.Oznaka>
    <izvorni_sadrzaj>St-70/2025-77</izvorni_sadrzaj>
    <derivirana_varijabla naziv="DomainObject.Zapisnik.Oznaka_1">St-70/2025-77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2025.</izvorni_sadrzaj>
    <derivirana_varijabla naziv="DomainObject.Predmet.DatumOsnivanja_1">12.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dostavljene iz TS OS 07.4.2025.</izvorni_sadrzaj>
    <derivirana_varijabla naziv="DomainObject.Predmet.Opis_1">prijave tražbina dostavljene iz TS OS 07.4.2025.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St-70/2025</izvorni_sadrzaj>
    <derivirana_varijabla naziv="DomainObject.Predmet.OznakaBroj_1">St-70/2025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NOVI METALI d.o.o. za trgovinu i usluge u stečaju zastupanog po punomoćniku Radojica Vučković</izvorni_sadrzaj>
    <derivirana_varijabla naziv="DomainObject.Predmet.StrankaFormated_1">  NOVI METALI d.o.o. za trgovinu i usluge u stečaju zastupanog po punomoćniku Radojica Vučković</derivirana_varijabla>
  </DomainObject.Predmet.StrankaFormated>
  <DomainObject.Predmet.StrankaFormatedOIB>
    <izvorni_sadrzaj>  NOVI METALI d.o.o. za trgovinu i usluge u stečaju, OIB 95293640785 zastupanog po punomoćniku Radojica Vučković</izvorni_sadrzaj>
    <derivirana_varijabla naziv="DomainObject.Predmet.StrankaFormatedOIB_1">  NOVI METALI d.o.o. za trgovinu i usluge u stečaju, OIB 95293640785 zastupanog po punomoćniku Radojica Vučković</derivirana_varijabla>
  </DomainObject.Predmet.StrankaFormatedOIB>
  <DomainObject.Predmet.StrankaFormatedWithAdress>
    <izvorni_sadrzaj> NOVI METALI d.o.o. za trgovinu i usluge u stečaju, Ulica svetog Leopolda Bogdana Mandića 33, 31000 Osijek zastupanog po punomoćniku Radojica Vučković</izvorni_sadrzaj>
    <derivirana_varijabla naziv="DomainObject.Predmet.StrankaFormatedWithAdress_1"> NOVI METALI d.o.o. za trgovinu i usluge u stečaju, Ulica svetog Leopolda Bogdana Mandića 33, 31000 Osijek zastupanog po punomoćniku Radojica Vučković</derivirana_varijabla>
  </DomainObject.Predmet.StrankaFormatedWithAdress>
  <DomainObject.Predmet.StrankaFormatedWithAdressOIB>
    <izvorni_sadrzaj> NOVI METALI d.o.o. za trgovinu i usluge u stečaju, OIB 95293640785, Ulica svetog Leopolda Bogdana Mandića 33, 31000 Osijek zastupanog po punomoćniku Radojica Vučković</izvorni_sadrzaj>
    <derivirana_varijabla naziv="DomainObject.Predmet.StrankaFormatedWithAdressOIB_1"> NOVI METALI d.o.o. za trgovinu i usluge u stečaju, OIB 95293640785, Ulica svetog Leopolda Bogdana Mandića 33, 31000 Osijek zastupanog po punomoćniku Radojica Vučković</derivirana_varijabla>
  </DomainObject.Predmet.StrankaFormatedWithAdressOIB>
  <DomainObject.Predmet.StrankaWithAdress>
    <izvorni_sadrzaj>NOVI METALI d.o.o. za trgovinu i usluge u stečaju Ulica svetog Leopolda Bogdana Mandića 33,31000 Osijek</izvorni_sadrzaj>
    <derivirana_varijabla naziv="DomainObject.Predmet.StrankaWithAdress_1">NOVI METALI d.o.o. za trgovinu i usluge u stečaju Ulica svetog Leopolda Bogdana Mandića 33,31000 Osijek</derivirana_varijabla>
  </DomainObject.Predmet.StrankaWithAdress>
  <DomainObject.Predmet.StrankaWithAdressOIB>
    <izvorni_sadrzaj>NOVI METALI d.o.o. za trgovinu i usluge u stečaju, OIB 95293640785, Ulica svetog Leopolda Bogdana Mandića 33,31000 Osijek</izvorni_sadrzaj>
    <derivirana_varijabla naziv="DomainObject.Predmet.StrankaWithAdressOIB_1">NOVI METALI d.o.o. za trgovinu i usluge u stečaju, OIB 95293640785, Ulica svetog Leopolda Bogdana Mandića 33,31000 Osijek</derivirana_varijabla>
  </DomainObject.Predmet.StrankaWithAdressOIB>
  <DomainObject.Predmet.StrankaNazivFormated>
    <izvorni_sadrzaj>NOVI METALI d.o.o. za trgovinu i usluge u stečaju</izvorni_sadrzaj>
    <derivirana_varijabla naziv="DomainObject.Predmet.StrankaNazivFormated_1">NOVI METALI d.o.o. za trgovinu i usluge u stečaju</derivirana_varijabla>
  </DomainObject.Predmet.StrankaNazivFormated>
  <DomainObject.Predmet.StrankaNazivFormatedOIB>
    <izvorni_sadrzaj>NOVI METALI d.o.o. za trgovinu i usluge u stečaju, OIB 95293640785</izvorni_sadrzaj>
    <derivirana_varijabla naziv="DomainObject.Predmet.StrankaNazivFormatedOIB_1">NOVI METALI d.o.o. za trgovinu i usluge u stečaju, OIB 95293640785</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NOVI METALI d.o.o. za trgovinu i usluge u stečaju zastupanog po punomoćniku Radojica Vučković</item>
    </izvorni_sadrzaj>
    <derivirana_varijabla naziv="DomainObject.Predmet.StrankaListFormated_1">
      <item>NOVI METALI d.o.o. za trgovinu i usluge u stečaju zastupanog po punomoćniku Radojica Vučković</item>
    </derivirana_varijabla>
  </DomainObject.Predmet.StrankaListFormated>
  <DomainObject.Predmet.StrankaListFormatedOIB>
    <izvorni_sadrzaj>
      <item>NOVI METALI d.o.o. za trgovinu i usluge u stečaju, OIB 95293640785 zastupanog po punomoćniku Radojica Vučković</item>
    </izvorni_sadrzaj>
    <derivirana_varijabla naziv="DomainObject.Predmet.StrankaListFormatedOIB_1">
      <item>NOVI METALI d.o.o. za trgovinu i usluge u stečaju, OIB 95293640785 zastupanog po punomoćniku Radojica Vučković</item>
    </derivirana_varijabla>
  </DomainObject.Predmet.StrankaListFormatedOIB>
  <DomainObject.Predmet.StrankaListFormatedWithAdress>
    <izvorni_sadrzaj>
      <item>NOVI METALI d.o.o. za trgovinu i usluge u stečaju, Ulica svetog Leopolda Bogdana Mandića 33, 31000 Osijek zastupanog po punomoćniku Radojica Vučković</item>
    </izvorni_sadrzaj>
    <derivirana_varijabla naziv="DomainObject.Predmet.StrankaListFormatedWithAdress_1">
      <item>NOVI METALI d.o.o. za trgovinu i usluge u stečaju, Ulica svetog Leopolda Bogdana Mandića 33, 31000 Osijek zastupanog po punomoćniku Radojica Vučković</item>
    </derivirana_varijabla>
  </DomainObject.Predmet.StrankaListFormatedWithAdress>
  <DomainObject.Predmet.StrankaListFormatedWithAdressOIB>
    <izvorni_sadrzaj>
      <item>NOVI METALI d.o.o. za trgovinu i usluge u stečaju, OIB 95293640785, Ulica svetog Leopolda Bogdana Mandića 33, 31000 Osijek zastupanog po punomoćniku Radojica Vučković</item>
    </izvorni_sadrzaj>
    <derivirana_varijabla naziv="DomainObject.Predmet.StrankaListFormatedWithAdressOIB_1">
      <item>NOVI METALI d.o.o. za trgovinu i usluge u stečaju, OIB 95293640785, Ulica svetog Leopolda Bogdana Mandića 33, 31000 Osijek zastupanog po punomoćniku Radojica Vučković</item>
    </derivirana_varijabla>
  </DomainObject.Predmet.StrankaListFormatedWithAdressOIB>
  <DomainObject.Predmet.StrankaListNazivFormated>
    <izvorni_sadrzaj>
      <item>NOVI METALI d.o.o. za trgovinu i usluge u stečaju</item>
    </izvorni_sadrzaj>
    <derivirana_varijabla naziv="DomainObject.Predmet.StrankaListNazivFormated_1">
      <item>NOVI METALI d.o.o. za trgovinu i usluge u stečaju</item>
    </derivirana_varijabla>
  </DomainObject.Predmet.StrankaListNazivFormated>
  <DomainObject.Predmet.StrankaListNazivFormatedOIB>
    <izvorni_sadrzaj>
      <item>NOVI METALI d.o.o. za trgovinu i usluge u stečaju, OIB 95293640785</item>
    </izvorni_sadrzaj>
    <derivirana_varijabla naziv="DomainObject.Predmet.StrankaListNazivFormatedOIB_1">
      <item>NOVI METALI d.o.o. za trgovinu i usluge u stečaju, OIB 95293640785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Radojica Vučković punomoćnik sudionika u postupku NOVI METALI d.o.o. za trgovinu i usluge u stečaju</item>
      <item>Vedran Barić</item>
      <item>Vladimir Barić</item>
      <item>Ministarstvo financija, Porezna uprava, Područni ured Osijek, Ispostava Osijek</item>
      <item>Sibila Raumberger-Krištof</item>
      <item>PRIVREDNA BANKA ZAGREB - DIONIČKO DRUŠTVO</item>
      <item>Mirko Jelić</item>
      <item>VESNA LAZARIĆ</item>
      <item>Županijsko državno odvjetništvo u Slavonskom Brodu</item>
    </izvorni_sadrzaj>
    <derivirana_varijabla naziv="DomainObject.Predmet.OstaliListFormated_1">
      <item>Radojica Vučković punomoćnik sudionika u postupku NOVI METALI d.o.o. za trgovinu i usluge u stečaju</item>
      <item>Vedran Barić</item>
      <item>Vladimir Barić</item>
      <item>Ministarstvo financija, Porezna uprava, Područni ured Osijek, Ispostava Osijek</item>
      <item>Sibila Raumberger-Krištof</item>
      <item>PRIVREDNA BANKA ZAGREB - DIONIČKO DRUŠTVO</item>
      <item>Mirko Jelić</item>
      <item>VESNA LAZARIĆ</item>
      <item>Županijsko državno odvjetništvo u Slavonskom Brodu</item>
    </derivirana_varijabla>
  </DomainObject.Predmet.OstaliListFormated>
  <DomainObject.Predmet.OstaliListFormatedOIB>
    <izvorni_sadrzaj>
      <item>Radojica Vučković, OIB 57903660959 punomoćnik sudionika u postupku NOVI METALI d.o.o. za trgovinu i usluge u stečaju</item>
      <item>Vedran Barić, OIB 58093529043</item>
      <item>Vladimir Barić, OIB 38204655786</item>
      <item>Ministarstvo financija, Porezna uprava, Područni ured Osijek, Ispostava Osijek</item>
      <item>Sibila Raumberger-Krištof, OIB 74076646862</item>
      <item>PRIVREDNA BANKA ZAGREB - DIONIČKO DRUŠTVO, OIB 02535697732</item>
      <item>Mirko Jelić, OIB 57479259108</item>
      <item>VESNA LAZARIĆ</item>
      <item>Županijsko državno odvjetništvo u Slavonskom Brodu, OIB 12144806706</item>
    </izvorni_sadrzaj>
    <derivirana_varijabla naziv="DomainObject.Predmet.OstaliListFormatedOIB_1">
      <item>Radojica Vučković, OIB 57903660959 punomoćnik sudionika u postupku NOVI METALI d.o.o. za trgovinu i usluge u stečaju</item>
      <item>Vedran Barić, OIB 58093529043</item>
      <item>Vladimir Barić, OIB 38204655786</item>
      <item>Ministarstvo financija, Porezna uprava, Područni ured Osijek, Ispostava Osijek</item>
      <item>Sibila Raumberger-Krištof, OIB 74076646862</item>
      <item>PRIVREDNA BANKA ZAGREB - DIONIČKO DRUŠTVO, OIB 02535697732</item>
      <item>Mirko Jelić, OIB 57479259108</item>
      <item>VESNA LAZARIĆ</item>
      <item>Županijsko državno odvjetništvo u Slavonskom Brodu, OIB 12144806706</item>
    </derivirana_varijabla>
  </DomainObject.Predmet.OstaliListFormatedOIB>
  <DomainObject.Predmet.OstaliListFormatedWithAdress>
    <izvorni_sadrzaj>
      <item>Radojica Vučković, Kapucinska 23/I, 31000 Osijek punomoćnik sudionika u postupku NOVI METALI d.o.o. za trgovinu i usluge u stečaju</item>
      <item>Vedran Barić, Ulica Andrije Hebranga 89, 31000 Osijek</item>
      <item>Vladimir Barić, Ilirska 3a, 31000 Osijek</item>
      <item>Ministarstvo financija, Porezna uprava, Područni ured Osijek, Ispostava Osijek, Županijska 4, 31000 Osijek</item>
      <item>Sibila Raumberger-Krištof, Ulica Ivana Kukuljevića 10, 35000 Slavonski Brod</item>
      <item>PRIVREDNA BANKA ZAGREB - DIONIČKO DRUŠTVO, Radnička cesta 50, 10000 Zagreb</item>
      <item>Mirko Jelić</item>
      <item>VESNA LAZARIĆ</item>
      <item>Županijsko državno odvjetništvo u Slavonskom Brodu, Ante Starčevića 40, 35000 Slavonski Brod</item>
    </izvorni_sadrzaj>
    <derivirana_varijabla naziv="DomainObject.Predmet.OstaliListFormatedWithAdress_1">
      <item>Radojica Vučković, Kapucinska 23/I, 31000 Osijek punomoćnik sudionika u postupku NOVI METALI d.o.o. za trgovinu i usluge u stečaju</item>
      <item>Vedran Barić, Ulica Andrije Hebranga 89, 31000 Osijek</item>
      <item>Vladimir Barić, Ilirska 3a, 31000 Osijek</item>
      <item>Ministarstvo financija, Porezna uprava, Područni ured Osijek, Ispostava Osijek, Županijska 4, 31000 Osijek</item>
      <item>Sibila Raumberger-Krištof, Ulica Ivana Kukuljevića 10, 35000 Slavonski Brod</item>
      <item>PRIVREDNA BANKA ZAGREB - DIONIČKO DRUŠTVO, Radnička cesta 50, 10000 Zagreb</item>
      <item>Mirko Jelić</item>
      <item>VESNA LAZARIĆ</item>
      <item>Županijsko državno odvjetništvo u Slavonskom Brodu, Ante Starčevića 40, 35000 Slavonski Brod</item>
    </derivirana_varijabla>
  </DomainObject.Predmet.OstaliListFormatedWithAdress>
  <DomainObject.Predmet.OstaliListFormatedWithAdressOIB>
    <izvorni_sadrzaj>
      <item>Radojica Vučković, OIB 57903660959, Kapucinska 23/I, 31000 Osijek punomoćnik sudionika u postupku NOVI METALI d.o.o. za trgovinu i usluge u stečaju</item>
      <item>Vedran Barić, OIB 58093529043, Ulica Andrije Hebranga 89, 31000 Osijek</item>
      <item>Vladimir Barić, OIB 38204655786, Ilirska 3a, 31000 Osijek</item>
      <item>Ministarstvo financija, Porezna uprava, Područni ured Osijek, Ispostava Osijek, Županijska 4, 31000 Osijek</item>
      <item>Sibila Raumberger-Krištof, OIB 74076646862, Ulica Ivana Kukuljevića 10, 35000 Slavonski Brod</item>
      <item>PRIVREDNA BANKA ZAGREB - DIONIČKO DRUŠTVO, OIB 02535697732, Radnička cesta 50, 10000 Zagreb</item>
      <item>Mirko Jelić, OIB 57479259108</item>
      <item>VESNA LAZARIĆ</item>
      <item>Županijsko državno odvjetništvo u Slavonskom Brodu, OIB 12144806706, Ante Starčevića 40, 35000 Slavonski Brod</item>
    </izvorni_sadrzaj>
    <derivirana_varijabla naziv="DomainObject.Predmet.OstaliListFormatedWithAdressOIB_1">
      <item>Radojica Vučković, OIB 57903660959, Kapucinska 23/I, 31000 Osijek punomoćnik sudionika u postupku NOVI METALI d.o.o. za trgovinu i usluge u stečaju</item>
      <item>Vedran Barić, OIB 58093529043, Ulica Andrije Hebranga 89, 31000 Osijek</item>
      <item>Vladimir Barić, OIB 38204655786, Ilirska 3a, 31000 Osijek</item>
      <item>Ministarstvo financija, Porezna uprava, Područni ured Osijek, Ispostava Osijek, Županijska 4, 31000 Osijek</item>
      <item>Sibila Raumberger-Krištof, OIB 74076646862, Ulica Ivana Kukuljevića 10, 35000 Slavonski Brod</item>
      <item>PRIVREDNA BANKA ZAGREB - DIONIČKO DRUŠTVO, OIB 02535697732, Radnička cesta 50, 10000 Zagreb</item>
      <item>Mirko Jelić, OIB 57479259108</item>
      <item>VESNA LAZARIĆ</item>
      <item>Županijsko državno odvjetništvo u Slavonskom Brodu, OIB 12144806706, Ante Starčevića 40, 35000 Slavonski Brod</item>
    </derivirana_varijabla>
  </DomainObject.Predmet.OstaliListFormatedWithAdressOIB>
  <DomainObject.Predmet.OstaliListNazivFormated>
    <izvorni_sadrzaj>
      <item>Radojica Vučković</item>
      <item>Vedran Barić</item>
      <item>Vladimir Barić</item>
      <item>Ministarstvo financija, Porezna uprava, Područni ured Osijek, Ispostava Osijek</item>
      <item>Sibila Raumberger-Krištof</item>
      <item>PRIVREDNA BANKA ZAGREB - DIONIČKO DRUŠTVO</item>
      <item>Mirko Jelić</item>
      <item>VESNA LAZARIĆ</item>
      <item>Županijsko državno odvjetništvo u Slavonskom Brodu</item>
    </izvorni_sadrzaj>
    <derivirana_varijabla naziv="DomainObject.Predmet.OstaliListNazivFormated_1">
      <item>Radojica Vučković</item>
      <item>Vedran Barić</item>
      <item>Vladimir Barić</item>
      <item>Ministarstvo financija, Porezna uprava, Područni ured Osijek, Ispostava Osijek</item>
      <item>Sibila Raumberger-Krištof</item>
      <item>PRIVREDNA BANKA ZAGREB - DIONIČKO DRUŠTVO</item>
      <item>Mirko Jelić</item>
      <item>VESNA LAZARIĆ</item>
      <item>Županijsko državno odvjetništvo u Slavonskom Brodu</item>
    </derivirana_varijabla>
  </DomainObject.Predmet.OstaliListNazivFormated>
  <DomainObject.Predmet.OstaliListNazivFormatedOIB>
    <izvorni_sadrzaj>
      <item>Radojica Vučković, OIB 57903660959</item>
      <item>Vedran Barić, OIB 58093529043</item>
      <item>Vladimir Barić, OIB 38204655786</item>
      <item>Ministarstvo financija, Porezna uprava, Područni ured Osijek, Ispostava Osijek</item>
      <item>Sibila Raumberger-Krištof, OIB 74076646862</item>
      <item>PRIVREDNA BANKA ZAGREB - DIONIČKO DRUŠTVO, OIB 02535697732</item>
      <item>Mirko Jelić, OIB 57479259108</item>
      <item>VESNA LAZARIĆ</item>
      <item>Županijsko državno odvjetništvo u Slavonskom Brodu, OIB 12144806706</item>
    </izvorni_sadrzaj>
    <derivirana_varijabla naziv="DomainObject.Predmet.OstaliListNazivFormatedOIB_1">
      <item>Radojica Vučković, OIB 57903660959</item>
      <item>Vedran Barić, OIB 58093529043</item>
      <item>Vladimir Barić, OIB 38204655786</item>
      <item>Ministarstvo financija, Porezna uprava, Područni ured Osijek, Ispostava Osijek</item>
      <item>Sibila Raumberger-Krištof, OIB 74076646862</item>
      <item>PRIVREDNA BANKA ZAGREB - DIONIČKO DRUŠTVO, OIB 02535697732</item>
      <item>Mirko Jelić, OIB 57479259108</item>
      <item>VESNA LAZARIĆ</item>
      <item>Županijsko državno odvjetništvo u Slavonskom Brodu, OIB 12144806706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2025.</izvorni_sadrzaj>
    <derivirana_varijabla naziv="DomainObject.Datum_1">9. prosinca 2025.</derivirana_varijabla>
  </DomainObject.Datum>
  <DomainObject.PoslovniBrojDokumenta>
    <izvorni_sadrzaj>St-70/2025-77</izvorni_sadrzaj>
    <derivirana_varijabla naziv="DomainObject.PoslovniBrojDokumenta_1">St-70/2025-77</derivirana_varijabla>
  </DomainObject.PoslovniBrojDokumenta>
  <DomainObject.Predmet.StrankaIDrugi>
    <izvorni_sadrzaj>NOVI METALI d.o.o. za trgovinu i usluge u stečaju</izvorni_sadrzaj>
    <derivirana_varijabla naziv="DomainObject.Predmet.StrankaIDrugi_1">NOVI METALI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NOVI METALI d.o.o. za trgovinu i usluge u stečaju, OIB 95293640785, Ulica svetog Leopolda Bogdana Mandića 33, 31000 Osijek</izvorni_sadrzaj>
    <derivirana_varijabla naziv="DomainObject.Predmet.StrankaIDrugiAdressOIB_1">NOVI METALI d.o.o. za trgovinu i usluge u stečaju, OIB 95293640785, Ulica svetog Leopolda Bogdana Mandića 33,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Radojica Vučković</item>
      <item>Vedran Barić</item>
      <item>NOVI METALI d.o.o. za trgovinu i usluge u stečaju</item>
      <item>Vladimir Barić</item>
      <item>Ministarstvo financija, Porezna uprava, Područni ured Osijek, Ispostava Osijek</item>
      <item>Sibila Raumberger-Krištof</item>
      <item>PRIVREDNA BANKA ZAGREB - DIONIČKO DRUŠTVO</item>
      <item>Mirko Jelić</item>
      <item>VESNA LAZARIĆ</item>
      <item>Županijsko državno odvjetništvo u Slavonskom Brodu</item>
    </izvorni_sadrzaj>
    <derivirana_varijabla naziv="DomainObject.Predmet.SudioniciListNaziv_1">
      <item>Radojica Vučković</item>
      <item>Vedran Barić</item>
      <item>NOVI METALI d.o.o. za trgovinu i usluge u stečaju</item>
      <item>Vladimir Barić</item>
      <item>Ministarstvo financija, Porezna uprava, Područni ured Osijek, Ispostava Osijek</item>
      <item>Sibila Raumberger-Krištof</item>
      <item>PRIVREDNA BANKA ZAGREB - DIONIČKO DRUŠTVO</item>
      <item>Mirko Jelić</item>
      <item>VESNA LAZARIĆ</item>
      <item>Županijsko državno odvjetništvo u Slavonskom Brodu</item>
    </derivirana_varijabla>
  </DomainObject.Predmet.SudioniciListNaziv>
  <DomainObject.Predmet.SudioniciListAdressOIB>
    <izvorni_sadrzaj>
      <item>Radojica Vučković, OIB 57903660959, Kapucinska 23/I,31000 Osijek</item>
      <item>Vedran Barić, OIB 58093529043, Ulica Andrije Hebranga 89,31000 Osijek</item>
      <item>NOVI METALI d.o.o. za trgovinu i usluge u stečaju, OIB 95293640785, Ulica svetog Leopolda Bogdana Mandića 33,31000 Osijek</item>
      <item>Vladimir Barić, OIB 38204655786, Ilirska 3a,31000 Osijek</item>
      <item>Ministarstvo financija, Porezna uprava, Područni ured Osijek, Ispostava Osijek, Županijska 4,31000 Osijek</item>
      <item>Sibila Raumberger-Krištof, OIB 74076646862, Ulica Ivana Kukuljevića 10,35000 Slavonski Brod</item>
      <item>PRIVREDNA BANKA ZAGREB - DIONIČKO DRUŠTVO, OIB 02535697732, Radnička cesta 50,10000 Zagreb</item>
      <item>Mirko Jelić, OIB 57479259108</item>
      <item>VESNA LAZARIĆ</item>
      <item>Županijsko državno odvjetništvo u Slavonskom Brodu, OIB 12144806706, Ante Starčevića 40,35000 Slavonski Brod</item>
    </izvorni_sadrzaj>
    <derivirana_varijabla naziv="DomainObject.Predmet.SudioniciListAdressOIB_1">
      <item>Radojica Vučković, OIB 57903660959, Kapucinska 23/I,31000 Osijek</item>
      <item>Vedran Barić, OIB 58093529043, Ulica Andrije Hebranga 89,31000 Osijek</item>
      <item>NOVI METALI d.o.o. za trgovinu i usluge u stečaju, OIB 95293640785, Ulica svetog Leopolda Bogdana Mandića 33,31000 Osijek</item>
      <item>Vladimir Barić, OIB 38204655786, Ilirska 3a,31000 Osijek</item>
      <item>Ministarstvo financija, Porezna uprava, Područni ured Osijek, Ispostava Osijek, Županijska 4,31000 Osijek</item>
      <item>Sibila Raumberger-Krištof, OIB 74076646862, Ulica Ivana Kukuljevića 10,35000 Slavonski Brod</item>
      <item>PRIVREDNA BANKA ZAGREB - DIONIČKO DRUŠTVO, OIB 02535697732, Radnička cesta 50,10000 Zagreb</item>
      <item>Mirko Jelić, OIB 57479259108</item>
      <item>VESNA LAZARIĆ</item>
      <item>Županijsko državno odvjetništvo u Slavonskom Brodu, OIB 12144806706, Ante Starčevića 40,35000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57903660959</item>
      <item>, OIB 58093529043</item>
      <item>, OIB 95293640785</item>
      <item>, OIB 38204655786</item>
      <item>, OIB null</item>
      <item>, OIB 74076646862</item>
      <item>, OIB 02535697732</item>
      <item>, OIB 57479259108</item>
      <item>, OIB null</item>
      <item>, OIB 12144806706</item>
    </izvorni_sadrzaj>
    <derivirana_varijabla naziv="DomainObject.Predmet.SudioniciListNazivOIB_1">
      <item>, OIB 57903660959</item>
      <item>, OIB 58093529043</item>
      <item>, OIB 95293640785</item>
      <item>, OIB 38204655786</item>
      <item>, OIB null</item>
      <item>, OIB 74076646862</item>
      <item>, OIB 02535697732</item>
      <item>, OIB 57479259108</item>
      <item>, OIB null</item>
      <item>, OIB 12144806706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J. J. Strossmayera 3, 32100 Vinkovci</item>
    </izvorni_sadrzaj>
    <derivirana_varijabla naziv="DomainObject.Predmet.StecajniUpraviteljiListAddressOIB_1">
      <item>Nada Gagro, OIB 04212100945, J. J. Strossmayera 3,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7F184B-12D0-4E1F-8CE7-C971C168413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5</properties:Pages>
  <properties:Words>1517</properties:Words>
  <properties:Characters>8393</properties:Characters>
  <properties:Lines>220</properties:Lines>
  <properties:Paragraphs>76</properties:Paragraphs>
  <properties:TotalTime>111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2025-12-05T13:04:00Z</dcterms:created>
  <dc:creator>wsadmin</dc:creator>
  <cp:lastModifiedBy>Marija Đurin</cp:lastModifiedBy>
  <cp:lastPrinted>2025-12-09T09:26:00Z</cp:lastPrinted>
  <dcterms:modified xmlns:xsi="http://www.w3.org/2001/XMLSchema-instance" xsi:type="dcterms:W3CDTF">2025-12-09T10:00:00Z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St-70/2025-77 / Zapisnik - Ispitno ročište (St-70-2025 zapisnik -ispitno-izvještajno r.-9.12.2025.docx)</vt:lpwstr>
  </prop:property>
  <prop:property fmtid="{D5CDD505-2E9C-101B-9397-08002B2CF9AE}" pid="4" name="CC_coloring">
    <vt:bool>false</vt:bool>
  </prop:property>
  <prop:property fmtid="{D5CDD505-2E9C-101B-9397-08002B2CF9AE}" pid="5" name="BrojStranica">
    <vt:i4>5</vt:i4>
  </prop:property>
</prop:Properties>
</file>